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CF78" w14:textId="77777777" w:rsidR="00F33676" w:rsidRPr="00F33676" w:rsidRDefault="00F33676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r w:rsidRPr="00F33676">
        <w:rPr>
          <w:rFonts w:ascii="Kanit" w:hAnsi="Kanit" w:cs="Kanit"/>
          <w:b/>
          <w:color w:val="000000" w:themeColor="text1"/>
          <w:sz w:val="28"/>
          <w:szCs w:val="28"/>
        </w:rPr>
        <w:t>Cecilia Raimundo</w:t>
      </w:r>
    </w:p>
    <w:p w14:paraId="32FE0B48" w14:textId="7F48D358" w:rsidR="00F33676" w:rsidRDefault="00BE0E2D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Directora de </w:t>
      </w:r>
      <w:r w:rsidR="00F33676" w:rsidRPr="00F33676">
        <w:rPr>
          <w:rFonts w:ascii="Kanit" w:hAnsi="Kanit" w:cs="Kanit"/>
          <w:b/>
          <w:color w:val="000000" w:themeColor="text1"/>
          <w:sz w:val="28"/>
          <w:szCs w:val="28"/>
        </w:rPr>
        <w:t xml:space="preserve">Data </w:t>
      </w:r>
      <w:r>
        <w:rPr>
          <w:rFonts w:ascii="Kanit" w:hAnsi="Kanit" w:cs="Kanit"/>
          <w:b/>
          <w:color w:val="000000" w:themeColor="text1"/>
          <w:sz w:val="28"/>
          <w:szCs w:val="28"/>
        </w:rPr>
        <w:t xml:space="preserve">&amp; </w:t>
      </w:r>
      <w:r w:rsidR="00F33676" w:rsidRPr="00F33676">
        <w:rPr>
          <w:rFonts w:ascii="Kanit" w:hAnsi="Kanit" w:cs="Kanit"/>
          <w:b/>
          <w:color w:val="000000" w:themeColor="text1"/>
          <w:sz w:val="28"/>
          <w:szCs w:val="28"/>
        </w:rPr>
        <w:t>Customer Intelligence</w:t>
      </w:r>
    </w:p>
    <w:p w14:paraId="2321FB41" w14:textId="77777777" w:rsidR="00F33676" w:rsidRPr="00F33676" w:rsidRDefault="00F33676" w:rsidP="00F33676">
      <w:pPr>
        <w:jc w:val="center"/>
        <w:rPr>
          <w:rFonts w:ascii="Kanit" w:hAnsi="Kanit" w:cs="Kanit"/>
          <w:b/>
          <w:color w:val="000000" w:themeColor="text1"/>
          <w:sz w:val="28"/>
          <w:szCs w:val="28"/>
        </w:rPr>
      </w:pPr>
    </w:p>
    <w:p w14:paraId="57039715" w14:textId="062821EB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r w:rsidRPr="00F33676">
        <w:rPr>
          <w:rFonts w:ascii="Kanit" w:hAnsi="Kanit" w:cs="Kanit"/>
          <w:bCs/>
          <w:color w:val="000000" w:themeColor="text1"/>
        </w:rPr>
        <w:t xml:space="preserve">Cecilia Raimundo es una experimentada líder en análisis y ciencia de datos con más de 20 años de experiencia en el campo. Actualmente se desempeña como </w:t>
      </w:r>
      <w:r w:rsidRPr="00F33676">
        <w:rPr>
          <w:rFonts w:ascii="Kanit" w:hAnsi="Kanit" w:cs="Kanit"/>
          <w:color w:val="000000" w:themeColor="text1"/>
        </w:rPr>
        <w:t>Directora</w:t>
      </w:r>
      <w:r w:rsidRPr="00F33676">
        <w:rPr>
          <w:rFonts w:ascii="Kanit" w:hAnsi="Kanit" w:cs="Kanit"/>
          <w:bCs/>
          <w:color w:val="000000" w:themeColor="text1"/>
        </w:rPr>
        <w:t xml:space="preserve"> de Data y Customer Intelligence en Aeropuertos Argentina, donde lidera los equipos de </w:t>
      </w:r>
      <w:r w:rsidRPr="00F33676">
        <w:rPr>
          <w:rFonts w:ascii="Kanit" w:hAnsi="Kanit" w:cs="Kanit"/>
          <w:color w:val="000000" w:themeColor="text1"/>
        </w:rPr>
        <w:t xml:space="preserve">Ciencia de Datos, </w:t>
      </w:r>
      <w:r w:rsidR="00F41414">
        <w:rPr>
          <w:rFonts w:ascii="Kanit" w:hAnsi="Kanit" w:cs="Kanit"/>
          <w:color w:val="000000" w:themeColor="text1"/>
        </w:rPr>
        <w:t>Atención al Cliente y</w:t>
      </w:r>
      <w:bookmarkStart w:id="0" w:name="_GoBack"/>
      <w:bookmarkEnd w:id="0"/>
      <w:r w:rsidR="00F41414">
        <w:rPr>
          <w:rFonts w:ascii="Kanit" w:hAnsi="Kanit" w:cs="Kanit"/>
          <w:color w:val="000000" w:themeColor="text1"/>
        </w:rPr>
        <w:t xml:space="preserve"> Marketing.</w:t>
      </w:r>
    </w:p>
    <w:p w14:paraId="3FC7D6DF" w14:textId="77777777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r w:rsidRPr="00F33676">
        <w:rPr>
          <w:rFonts w:ascii="Kanit" w:hAnsi="Kanit" w:cs="Kanit"/>
          <w:bCs/>
          <w:color w:val="000000" w:themeColor="text1"/>
        </w:rPr>
        <w:t xml:space="preserve">Sus roles previos incluyen haber sido Directora de Latam de Data &amp; Tecnología en la empresa de tecnología agrícola Indigo de 2019 a 2021, y Gerente de Latam de Ciencia de Datos en MetLife de 2013 a 2019. En MetLife, Cecilia lideró la puesta en marcha del área de </w:t>
      </w:r>
      <w:r w:rsidRPr="00F33676">
        <w:rPr>
          <w:rFonts w:ascii="Kanit" w:hAnsi="Kanit" w:cs="Kanit"/>
          <w:color w:val="000000" w:themeColor="text1"/>
        </w:rPr>
        <w:t>Analytics</w:t>
      </w:r>
      <w:r w:rsidRPr="00F33676">
        <w:rPr>
          <w:rFonts w:ascii="Kanit" w:hAnsi="Kanit" w:cs="Kanit"/>
          <w:bCs/>
          <w:color w:val="000000" w:themeColor="text1"/>
        </w:rPr>
        <w:t xml:space="preserve"> para 6 países de América Latina y desarrolló estrategias de segmentación de clientes y análisis predictivo.</w:t>
      </w:r>
    </w:p>
    <w:p w14:paraId="708B0578" w14:textId="77777777" w:rsidR="00F33676" w:rsidRPr="00F33676" w:rsidRDefault="00F33676" w:rsidP="00F33676">
      <w:pPr>
        <w:rPr>
          <w:rFonts w:ascii="Kanit" w:hAnsi="Kanit" w:cs="Kanit"/>
          <w:bCs/>
          <w:color w:val="000000" w:themeColor="text1"/>
        </w:rPr>
      </w:pPr>
      <w:r w:rsidRPr="00F33676">
        <w:rPr>
          <w:rFonts w:ascii="Kanit" w:hAnsi="Kanit" w:cs="Kanit"/>
          <w:bCs/>
          <w:color w:val="000000" w:themeColor="text1"/>
        </w:rPr>
        <w:t>Al comienzo de su carrera, Cecilia trabajó como Consultora de Negocios en minería de datos en AIS Group, y como Especialista en Minería de Datos en un banco desarrollando modelos de riesgo crediticio.</w:t>
      </w:r>
    </w:p>
    <w:p w14:paraId="205DD258" w14:textId="77777777" w:rsidR="00F33676" w:rsidRPr="00F33676" w:rsidRDefault="00F33676" w:rsidP="00F33676">
      <w:pPr>
        <w:rPr>
          <w:rFonts w:ascii="Kanit" w:hAnsi="Kanit" w:cs="Kanit"/>
        </w:rPr>
      </w:pPr>
      <w:r w:rsidRPr="00F33676">
        <w:rPr>
          <w:rFonts w:ascii="Kanit" w:hAnsi="Kanit" w:cs="Kanit"/>
          <w:bCs/>
          <w:color w:val="000000" w:themeColor="text1"/>
        </w:rPr>
        <w:t xml:space="preserve">Cecilia tiene una Maestría en Ciencia de Datos de la Universidad Austral (2011-2012) y obtuvo su título en Sociología de la Universidad de Buenos Aires (1994-1999). </w:t>
      </w:r>
      <w:r w:rsidRPr="00F33676">
        <w:rPr>
          <w:rFonts w:ascii="Kanit" w:hAnsi="Kanit" w:cs="Kanit"/>
          <w:color w:val="000000" w:themeColor="text1"/>
        </w:rPr>
        <w:t xml:space="preserve">Aporta un profundo conocimiento </w:t>
      </w:r>
      <w:r w:rsidRPr="00F33676">
        <w:rPr>
          <w:rFonts w:ascii="Kanit" w:hAnsi="Kanit" w:cs="Kanit"/>
          <w:color w:val="000000" w:themeColor="text1"/>
          <w:lang w:val="es-ES"/>
        </w:rPr>
        <w:t>en analizar los datos provenientes de distintas fuentes y recursos de la compañía para que las áreas de negocio puedan tomar más y mejores decisiones basadas en información y así lograr reforzar la identidad digital para colocar los datos en el centro de la gestión, como así también aporta</w:t>
      </w:r>
      <w:r w:rsidRPr="00F33676">
        <w:rPr>
          <w:rFonts w:ascii="Kanit" w:hAnsi="Kanit" w:cs="Kanit"/>
          <w:color w:val="000000" w:themeColor="text1"/>
        </w:rPr>
        <w:t xml:space="preserve"> un gran conocimiento técnico en minería de datos, algoritmos de aprendizaje automático y herramientas como Python, SAS y Power BI, entre otros</w:t>
      </w:r>
    </w:p>
    <w:p w14:paraId="56E40DE9" w14:textId="4172D018" w:rsidR="00E6376F" w:rsidRDefault="00E6376F" w:rsidP="00E6376F"/>
    <w:sectPr w:rsidR="00E6376F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A20BC" w14:textId="77777777" w:rsidR="0052074E" w:rsidRDefault="0052074E" w:rsidP="00442448">
      <w:r>
        <w:separator/>
      </w:r>
    </w:p>
  </w:endnote>
  <w:endnote w:type="continuationSeparator" w:id="0">
    <w:p w14:paraId="1A2B0012" w14:textId="77777777" w:rsidR="0052074E" w:rsidRDefault="0052074E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99C8" w14:textId="77777777" w:rsidR="0052074E" w:rsidRDefault="0052074E" w:rsidP="00442448">
      <w:r>
        <w:separator/>
      </w:r>
    </w:p>
  </w:footnote>
  <w:footnote w:type="continuationSeparator" w:id="0">
    <w:p w14:paraId="76E839A2" w14:textId="77777777" w:rsidR="0052074E" w:rsidRDefault="0052074E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64A5B"/>
    <w:rsid w:val="00477694"/>
    <w:rsid w:val="00510401"/>
    <w:rsid w:val="0052074E"/>
    <w:rsid w:val="0052750B"/>
    <w:rsid w:val="00562431"/>
    <w:rsid w:val="007B2BD2"/>
    <w:rsid w:val="007B771F"/>
    <w:rsid w:val="007F71A5"/>
    <w:rsid w:val="008A2D22"/>
    <w:rsid w:val="008C430E"/>
    <w:rsid w:val="00927C03"/>
    <w:rsid w:val="0095127C"/>
    <w:rsid w:val="00AE71EA"/>
    <w:rsid w:val="00B3016A"/>
    <w:rsid w:val="00B4692D"/>
    <w:rsid w:val="00BE0E2D"/>
    <w:rsid w:val="00C55863"/>
    <w:rsid w:val="00C87F71"/>
    <w:rsid w:val="00C92766"/>
    <w:rsid w:val="00CA0CBA"/>
    <w:rsid w:val="00D71557"/>
    <w:rsid w:val="00DB2C25"/>
    <w:rsid w:val="00E16C88"/>
    <w:rsid w:val="00E2005E"/>
    <w:rsid w:val="00E3565D"/>
    <w:rsid w:val="00E6376F"/>
    <w:rsid w:val="00E90478"/>
    <w:rsid w:val="00EF7C57"/>
    <w:rsid w:val="00F33676"/>
    <w:rsid w:val="00F41414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CBFDB61-9647-4321-9F9E-953922E6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2024-08-05T18:45:00Z</dcterms:created>
  <dcterms:modified xsi:type="dcterms:W3CDTF">2024-09-11T19:54:00Z</dcterms:modified>
</cp:coreProperties>
</file>