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2B" w:rsidRDefault="00C9352B" w:rsidP="00C9352B">
      <w:pPr>
        <w:jc w:val="center"/>
      </w:pPr>
      <w:bookmarkStart w:id="0" w:name="_GoBack"/>
      <w:bookmarkEnd w:id="0"/>
      <w:r>
        <w:rPr>
          <w:b/>
          <w:noProof/>
          <w:color w:val="222222"/>
          <w:sz w:val="32"/>
          <w:szCs w:val="32"/>
          <w:lang w:eastAsia="es-AR"/>
        </w:rPr>
        <w:drawing>
          <wp:inline distT="0" distB="0" distL="0" distR="0" wp14:anchorId="2B5CE7E5" wp14:editId="2638F729">
            <wp:extent cx="2257425" cy="8572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352B" w:rsidRDefault="00C9352B" w:rsidP="00AA04FA">
      <w:pPr>
        <w:jc w:val="both"/>
      </w:pPr>
    </w:p>
    <w:p w:rsidR="00C9352B" w:rsidRDefault="00C9352B" w:rsidP="00AA04FA">
      <w:pPr>
        <w:jc w:val="both"/>
      </w:pPr>
    </w:p>
    <w:p w:rsidR="00AA04FA" w:rsidRPr="00C9352B" w:rsidRDefault="00340021" w:rsidP="00C9352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Se i</w:t>
      </w:r>
      <w:r w:rsidR="004A3A0B">
        <w:rPr>
          <w:rFonts w:asciiTheme="minorHAnsi" w:hAnsiTheme="minorHAnsi" w:cstheme="minorHAnsi"/>
          <w:b/>
          <w:sz w:val="32"/>
          <w:szCs w:val="32"/>
        </w:rPr>
        <w:t>naugura</w:t>
      </w:r>
      <w:r w:rsidR="001B2076">
        <w:rPr>
          <w:rFonts w:asciiTheme="minorHAnsi" w:hAnsiTheme="minorHAnsi" w:cstheme="minorHAnsi"/>
          <w:b/>
          <w:sz w:val="32"/>
          <w:szCs w:val="32"/>
        </w:rPr>
        <w:t>ro</w:t>
      </w:r>
      <w:r w:rsidR="004A3A0B">
        <w:rPr>
          <w:rFonts w:asciiTheme="minorHAnsi" w:hAnsiTheme="minorHAnsi" w:cstheme="minorHAnsi"/>
          <w:b/>
          <w:sz w:val="32"/>
          <w:szCs w:val="32"/>
        </w:rPr>
        <w:t xml:space="preserve">n las obras del </w:t>
      </w:r>
      <w:r w:rsidR="00C9352B" w:rsidRPr="00C9352B">
        <w:rPr>
          <w:rFonts w:asciiTheme="minorHAnsi" w:hAnsiTheme="minorHAnsi" w:cstheme="minorHAnsi"/>
          <w:b/>
          <w:sz w:val="32"/>
          <w:szCs w:val="32"/>
        </w:rPr>
        <w:t xml:space="preserve">aeropuerto de </w:t>
      </w:r>
      <w:r w:rsidR="00AA04FA" w:rsidRPr="00C9352B">
        <w:rPr>
          <w:rFonts w:asciiTheme="minorHAnsi" w:hAnsiTheme="minorHAnsi" w:cstheme="minorHAnsi"/>
          <w:b/>
          <w:sz w:val="32"/>
          <w:szCs w:val="32"/>
        </w:rPr>
        <w:t>San Rafael</w:t>
      </w:r>
    </w:p>
    <w:p w:rsidR="00C9352B" w:rsidRPr="003F3EC0" w:rsidRDefault="003F3EC0" w:rsidP="003F3EC0">
      <w:pPr>
        <w:jc w:val="center"/>
        <w:rPr>
          <w:i/>
        </w:rPr>
      </w:pPr>
      <w:r w:rsidRPr="003F3EC0">
        <w:rPr>
          <w:i/>
        </w:rPr>
        <w:t xml:space="preserve">El aeropuerto </w:t>
      </w:r>
      <w:r w:rsidR="00513E71">
        <w:rPr>
          <w:i/>
        </w:rPr>
        <w:t xml:space="preserve">reinició la operación con nueva </w:t>
      </w:r>
      <w:r w:rsidRPr="003F3EC0">
        <w:rPr>
          <w:i/>
        </w:rPr>
        <w:t xml:space="preserve">pista, calles de rodaje y </w:t>
      </w:r>
      <w:r>
        <w:rPr>
          <w:i/>
        </w:rPr>
        <w:t>plataforma</w:t>
      </w:r>
    </w:p>
    <w:p w:rsidR="003F3EC0" w:rsidRDefault="003F3EC0" w:rsidP="003F3EC0">
      <w:pPr>
        <w:jc w:val="center"/>
      </w:pPr>
    </w:p>
    <w:p w:rsidR="00C9352B" w:rsidRPr="00C63018" w:rsidRDefault="00C9352B" w:rsidP="00AA04FA">
      <w:pPr>
        <w:jc w:val="both"/>
        <w:rPr>
          <w:rFonts w:asciiTheme="minorHAnsi" w:hAnsiTheme="minorHAnsi" w:cstheme="minorHAnsi"/>
          <w:sz w:val="22"/>
          <w:szCs w:val="22"/>
        </w:rPr>
      </w:pPr>
      <w:r w:rsidRPr="00C9352B">
        <w:rPr>
          <w:rFonts w:asciiTheme="minorHAnsi" w:hAnsiTheme="minorHAnsi" w:cstheme="minorHAnsi"/>
          <w:sz w:val="22"/>
          <w:szCs w:val="22"/>
        </w:rPr>
        <w:t xml:space="preserve">San Rafael, </w:t>
      </w:r>
      <w:r w:rsidR="009F5E67">
        <w:rPr>
          <w:rFonts w:asciiTheme="minorHAnsi" w:hAnsiTheme="minorHAnsi" w:cstheme="minorHAnsi"/>
          <w:sz w:val="22"/>
          <w:szCs w:val="22"/>
        </w:rPr>
        <w:t>11</w:t>
      </w:r>
      <w:r w:rsidRPr="00C9352B">
        <w:rPr>
          <w:rFonts w:asciiTheme="minorHAnsi" w:hAnsiTheme="minorHAnsi" w:cstheme="minorHAnsi"/>
          <w:sz w:val="22"/>
          <w:szCs w:val="22"/>
        </w:rPr>
        <w:t xml:space="preserve"> de </w:t>
      </w:r>
      <w:r w:rsidR="009F5E67">
        <w:rPr>
          <w:rFonts w:asciiTheme="minorHAnsi" w:hAnsiTheme="minorHAnsi" w:cstheme="minorHAnsi"/>
          <w:sz w:val="22"/>
          <w:szCs w:val="22"/>
        </w:rPr>
        <w:t>abril</w:t>
      </w:r>
      <w:r w:rsidRPr="00C9352B">
        <w:rPr>
          <w:rFonts w:asciiTheme="minorHAnsi" w:hAnsiTheme="minorHAnsi" w:cstheme="minorHAnsi"/>
          <w:sz w:val="22"/>
          <w:szCs w:val="22"/>
        </w:rPr>
        <w:t xml:space="preserve"> de 2023.- </w:t>
      </w:r>
      <w:r w:rsidR="00513E71" w:rsidRPr="004F43E9">
        <w:rPr>
          <w:rFonts w:asciiTheme="minorHAnsi" w:hAnsiTheme="minorHAnsi" w:cstheme="minorHAnsi"/>
          <w:sz w:val="22"/>
          <w:szCs w:val="22"/>
        </w:rPr>
        <w:t xml:space="preserve">Las obras de la nueva pista del </w:t>
      </w:r>
      <w:r w:rsidRPr="004F43E9">
        <w:rPr>
          <w:rFonts w:asciiTheme="minorHAnsi" w:hAnsiTheme="minorHAnsi" w:cstheme="minorHAnsi"/>
          <w:sz w:val="22"/>
          <w:szCs w:val="22"/>
        </w:rPr>
        <w:t>Aeropuerto</w:t>
      </w:r>
      <w:r w:rsidR="00513E71" w:rsidRPr="004F43E9">
        <w:rPr>
          <w:rFonts w:asciiTheme="minorHAnsi" w:hAnsiTheme="minorHAnsi" w:cstheme="minorHAnsi"/>
          <w:sz w:val="22"/>
          <w:szCs w:val="22"/>
        </w:rPr>
        <w:t xml:space="preserve"> de San Rafael, </w:t>
      </w:r>
      <w:r w:rsidR="008D4BB4" w:rsidRPr="004F43E9">
        <w:rPr>
          <w:rFonts w:asciiTheme="minorHAnsi" w:hAnsiTheme="minorHAnsi" w:cstheme="minorHAnsi"/>
          <w:sz w:val="22"/>
          <w:szCs w:val="22"/>
        </w:rPr>
        <w:t xml:space="preserve">Suboficial Ayudante Santiago </w:t>
      </w:r>
      <w:proofErr w:type="spellStart"/>
      <w:r w:rsidR="008D4BB4" w:rsidRPr="004F43E9">
        <w:rPr>
          <w:rFonts w:asciiTheme="minorHAnsi" w:hAnsiTheme="minorHAnsi" w:cstheme="minorHAnsi"/>
          <w:sz w:val="22"/>
          <w:szCs w:val="22"/>
        </w:rPr>
        <w:t>Germanó</w:t>
      </w:r>
      <w:proofErr w:type="spellEnd"/>
      <w:r w:rsidR="004A3A0B" w:rsidRPr="004F43E9">
        <w:rPr>
          <w:rFonts w:asciiTheme="minorHAnsi" w:hAnsiTheme="minorHAnsi" w:cstheme="minorHAnsi"/>
          <w:sz w:val="22"/>
          <w:szCs w:val="22"/>
        </w:rPr>
        <w:t xml:space="preserve">, </w:t>
      </w:r>
      <w:r w:rsidR="004F43E9">
        <w:rPr>
          <w:rFonts w:asciiTheme="minorHAnsi" w:hAnsiTheme="minorHAnsi" w:cstheme="minorHAnsi"/>
          <w:sz w:val="22"/>
          <w:szCs w:val="22"/>
        </w:rPr>
        <w:t xml:space="preserve">quedaron </w:t>
      </w:r>
      <w:r w:rsidR="00513E71" w:rsidRPr="004F43E9">
        <w:rPr>
          <w:rFonts w:asciiTheme="minorHAnsi" w:hAnsiTheme="minorHAnsi" w:cstheme="minorHAnsi"/>
          <w:sz w:val="22"/>
          <w:szCs w:val="22"/>
        </w:rPr>
        <w:t xml:space="preserve">inauguradas hoy junto con la instalación de </w:t>
      </w:r>
      <w:r w:rsidR="008D4BB4" w:rsidRPr="004F43E9">
        <w:rPr>
          <w:rFonts w:asciiTheme="minorHAnsi" w:hAnsiTheme="minorHAnsi" w:cstheme="minorHAnsi"/>
          <w:sz w:val="22"/>
          <w:szCs w:val="22"/>
        </w:rPr>
        <w:t>un nuevo sistema de balizamiento</w:t>
      </w:r>
      <w:r w:rsidR="004A3A0B" w:rsidRPr="004F43E9">
        <w:rPr>
          <w:rFonts w:asciiTheme="minorHAnsi" w:hAnsiTheme="minorHAnsi" w:cstheme="minorHAnsi"/>
          <w:sz w:val="22"/>
          <w:szCs w:val="22"/>
        </w:rPr>
        <w:t xml:space="preserve"> de última generación que eleva los estándares de seguridad operacional</w:t>
      </w:r>
      <w:r w:rsidR="004A3A0B" w:rsidRPr="004F43E9">
        <w:rPr>
          <w:rFonts w:asciiTheme="minorHAnsi" w:hAnsiTheme="minorHAnsi" w:cstheme="minorHAnsi"/>
        </w:rPr>
        <w:t>.</w:t>
      </w:r>
      <w:r w:rsidR="008D4BB4" w:rsidRPr="004F43E9">
        <w:rPr>
          <w:rFonts w:asciiTheme="minorHAnsi" w:hAnsiTheme="minorHAnsi" w:cstheme="minorHAnsi"/>
        </w:rPr>
        <w:t xml:space="preserve"> </w:t>
      </w:r>
      <w:r w:rsidR="00C63018" w:rsidRPr="00C63018">
        <w:rPr>
          <w:rFonts w:asciiTheme="minorHAnsi" w:hAnsiTheme="minorHAnsi" w:cstheme="minorHAnsi"/>
          <w:sz w:val="22"/>
          <w:szCs w:val="22"/>
        </w:rPr>
        <w:t>La</w:t>
      </w:r>
      <w:r w:rsidR="00876083">
        <w:rPr>
          <w:rFonts w:asciiTheme="minorHAnsi" w:hAnsiTheme="minorHAnsi" w:cstheme="minorHAnsi"/>
          <w:sz w:val="22"/>
          <w:szCs w:val="22"/>
        </w:rPr>
        <w:t>s mismas</w:t>
      </w:r>
      <w:r w:rsidR="00C63018" w:rsidRPr="00C63018">
        <w:rPr>
          <w:rFonts w:asciiTheme="minorHAnsi" w:hAnsiTheme="minorHAnsi" w:cstheme="minorHAnsi"/>
          <w:sz w:val="22"/>
          <w:szCs w:val="22"/>
        </w:rPr>
        <w:t xml:space="preserve"> demand</w:t>
      </w:r>
      <w:r w:rsidR="00876083">
        <w:rPr>
          <w:rFonts w:asciiTheme="minorHAnsi" w:hAnsiTheme="minorHAnsi" w:cstheme="minorHAnsi"/>
          <w:sz w:val="22"/>
          <w:szCs w:val="22"/>
        </w:rPr>
        <w:t>aron</w:t>
      </w:r>
      <w:r w:rsidR="00C63018" w:rsidRPr="00C63018">
        <w:rPr>
          <w:rFonts w:asciiTheme="minorHAnsi" w:hAnsiTheme="minorHAnsi" w:cstheme="minorHAnsi"/>
          <w:sz w:val="22"/>
          <w:szCs w:val="22"/>
        </w:rPr>
        <w:t xml:space="preserve"> una inversión de </w:t>
      </w:r>
      <w:r w:rsidR="006F46FA">
        <w:rPr>
          <w:rFonts w:asciiTheme="minorHAnsi" w:hAnsiTheme="minorHAnsi" w:cstheme="minorHAnsi"/>
          <w:sz w:val="22"/>
          <w:szCs w:val="22"/>
        </w:rPr>
        <w:t>3500</w:t>
      </w:r>
      <w:r w:rsidR="00C63018" w:rsidRPr="00C63018">
        <w:rPr>
          <w:rFonts w:asciiTheme="minorHAnsi" w:hAnsiTheme="minorHAnsi" w:cstheme="minorHAnsi"/>
          <w:sz w:val="22"/>
          <w:szCs w:val="22"/>
        </w:rPr>
        <w:t xml:space="preserve"> millones de pesos. </w:t>
      </w:r>
    </w:p>
    <w:p w:rsidR="00B93A92" w:rsidRPr="00103C40" w:rsidRDefault="00B93A92" w:rsidP="003A24B8">
      <w:pPr>
        <w:tabs>
          <w:tab w:val="clear" w:pos="993"/>
          <w:tab w:val="clear" w:pos="1701"/>
          <w:tab w:val="clear" w:pos="2552"/>
          <w:tab w:val="clear" w:pos="3969"/>
        </w:tabs>
        <w:spacing w:before="0" w:after="160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3A24B8" w:rsidRPr="004F43E9" w:rsidRDefault="004F43E9" w:rsidP="003A24B8">
      <w:pPr>
        <w:tabs>
          <w:tab w:val="clear" w:pos="993"/>
          <w:tab w:val="clear" w:pos="1701"/>
          <w:tab w:val="clear" w:pos="2552"/>
          <w:tab w:val="clear" w:pos="3969"/>
        </w:tabs>
        <w:spacing w:before="0"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La construcción de la pista forma parte de un plan integral de remodelación y modernización del Aeropuerto</w:t>
      </w:r>
      <w:r w:rsidR="003A24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que incluyen una nueva </w:t>
      </w:r>
      <w:r w:rsidR="003A24B8" w:rsidRPr="00AA0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terminal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 que </w:t>
      </w:r>
      <w:r w:rsidR="003A24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tienen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como </w:t>
      </w:r>
      <w:r w:rsidR="003A24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objetivo brindar </w:t>
      </w:r>
      <w:r w:rsidR="003A24B8" w:rsidRPr="008D4B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mejores </w:t>
      </w:r>
      <w:r w:rsidR="003A24B8" w:rsidRPr="00AA04FA">
        <w:rPr>
          <w:rFonts w:asciiTheme="minorHAnsi" w:eastAsiaTheme="minorHAnsi" w:hAnsiTheme="minorHAnsi" w:cstheme="minorHAnsi"/>
          <w:sz w:val="22"/>
          <w:szCs w:val="22"/>
          <w:lang w:eastAsia="en-US"/>
        </w:rPr>
        <w:t>servicio</w:t>
      </w:r>
      <w:r w:rsidR="003A24B8" w:rsidRPr="008D4BB4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3A24B8" w:rsidRPr="00AA0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A24B8" w:rsidRPr="008D4BB4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3A24B8" w:rsidRPr="00AA0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mayor capacidad </w:t>
      </w:r>
      <w:r w:rsidR="003A24B8" w:rsidRPr="008D4B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dar respuesta a </w:t>
      </w:r>
      <w:r w:rsidR="003A24B8" w:rsidRPr="00AA04FA">
        <w:rPr>
          <w:rFonts w:asciiTheme="minorHAnsi" w:eastAsiaTheme="minorHAnsi" w:hAnsiTheme="minorHAnsi" w:cstheme="minorHAnsi"/>
          <w:sz w:val="22"/>
          <w:szCs w:val="22"/>
          <w:lang w:eastAsia="en-US"/>
        </w:rPr>
        <w:t>la creciente demanda</w:t>
      </w:r>
      <w:r w:rsidR="003A24B8" w:rsidRPr="008D4B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pasajeros</w:t>
      </w:r>
      <w:r w:rsidR="003A24B8" w:rsidRPr="00AA04F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3A24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13E71" w:rsidRPr="004F43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construcción de 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pista</w:t>
      </w:r>
      <w:r w:rsidR="00513E71" w:rsidRPr="004F43E9">
        <w:rPr>
          <w:rFonts w:asciiTheme="minorHAnsi" w:hAnsiTheme="minorHAnsi" w:cstheme="minorHAnsi"/>
          <w:sz w:val="22"/>
          <w:szCs w:val="22"/>
        </w:rPr>
        <w:t xml:space="preserve">, las calles de rodaje y </w:t>
      </w: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513E71" w:rsidRPr="004F43E9">
        <w:rPr>
          <w:rFonts w:asciiTheme="minorHAnsi" w:hAnsiTheme="minorHAnsi" w:cstheme="minorHAnsi"/>
          <w:sz w:val="22"/>
          <w:szCs w:val="22"/>
        </w:rPr>
        <w:t xml:space="preserve">plataforma </w:t>
      </w:r>
      <w:r>
        <w:rPr>
          <w:rFonts w:asciiTheme="minorHAnsi" w:hAnsiTheme="minorHAnsi" w:cstheme="minorHAnsi"/>
          <w:sz w:val="22"/>
          <w:szCs w:val="22"/>
        </w:rPr>
        <w:t>se cumplió en un plazo de 60 días, período en el cual el</w:t>
      </w:r>
      <w:r w:rsidR="003A24B8" w:rsidRPr="004F43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3A24B8" w:rsidRPr="004F43E9">
        <w:rPr>
          <w:rFonts w:asciiTheme="minorHAnsi" w:hAnsiTheme="minorHAnsi" w:cstheme="minorHAnsi"/>
          <w:sz w:val="22"/>
          <w:szCs w:val="22"/>
        </w:rPr>
        <w:t>eropuerto permaneció cerrado</w:t>
      </w:r>
      <w:r>
        <w:rPr>
          <w:rFonts w:asciiTheme="minorHAnsi" w:hAnsiTheme="minorHAnsi" w:cstheme="minorHAnsi"/>
          <w:sz w:val="22"/>
          <w:szCs w:val="22"/>
        </w:rPr>
        <w:t xml:space="preserve">. El </w:t>
      </w:r>
      <w:r w:rsidR="003A24B8" w:rsidRPr="004F43E9">
        <w:rPr>
          <w:rFonts w:asciiTheme="minorHAnsi" w:hAnsiTheme="minorHAnsi" w:cstheme="minorHAnsi"/>
          <w:sz w:val="22"/>
          <w:szCs w:val="22"/>
        </w:rPr>
        <w:t>3 de abril</w:t>
      </w:r>
      <w:r>
        <w:rPr>
          <w:rFonts w:asciiTheme="minorHAnsi" w:hAnsiTheme="minorHAnsi" w:cstheme="minorHAnsi"/>
          <w:sz w:val="22"/>
          <w:szCs w:val="22"/>
        </w:rPr>
        <w:t xml:space="preserve"> pasado </w:t>
      </w:r>
      <w:r w:rsidR="003A24B8" w:rsidRPr="004F43E9">
        <w:rPr>
          <w:rFonts w:asciiTheme="minorHAnsi" w:hAnsiTheme="minorHAnsi" w:cstheme="minorHAnsi"/>
          <w:sz w:val="22"/>
          <w:szCs w:val="22"/>
        </w:rPr>
        <w:t xml:space="preserve">volvió a operar con sus vuelos regulares. </w:t>
      </w:r>
    </w:p>
    <w:p w:rsidR="00722427" w:rsidRDefault="00722427" w:rsidP="00722427">
      <w:pPr>
        <w:tabs>
          <w:tab w:val="left" w:pos="708"/>
        </w:tabs>
        <w:spacing w:before="0" w:after="1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acto de inauguración realizado en el aeropuerto, estuvieron presentes el Ministro de Transporte de la Nación, Diego Giuliano; el gobernador de Mendoza, Rodolfo Suárez; el Intendente de San Rafael, Emir Félix; el Vicepresidente del ORSNA (Organismo Regulador del Sistema Nacional de Aeropuertos), Fernando Muriel; la senadora nacional Anabel Fernández </w:t>
      </w:r>
      <w:proofErr w:type="spellStart"/>
      <w:r>
        <w:rPr>
          <w:rFonts w:asciiTheme="minorHAnsi" w:hAnsiTheme="minorHAnsi" w:cstheme="minorHAnsi"/>
          <w:sz w:val="22"/>
          <w:szCs w:val="22"/>
        </w:rPr>
        <w:t>Sagasti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(FPV-PJ Mendoza); el CEO de Aeropuertos Argentina 2000, Daniel </w:t>
      </w:r>
      <w:proofErr w:type="spellStart"/>
      <w:r>
        <w:rPr>
          <w:rFonts w:asciiTheme="minorHAnsi" w:hAnsiTheme="minorHAnsi" w:cstheme="minorHAnsi"/>
          <w:sz w:val="22"/>
          <w:szCs w:val="22"/>
        </w:rPr>
        <w:t>Ketchibachian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 funcionarios nacionales, provinciales y municipales.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22427" w:rsidRDefault="00722427" w:rsidP="007224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CEO de Aeropuertos Argentina 2000, Daniel </w:t>
      </w:r>
      <w:proofErr w:type="spellStart"/>
      <w:r>
        <w:rPr>
          <w:rFonts w:asciiTheme="minorHAnsi" w:hAnsiTheme="minorHAnsi" w:cstheme="minorHAnsi"/>
          <w:sz w:val="22"/>
          <w:szCs w:val="22"/>
        </w:rPr>
        <w:t>Ketchibachian</w:t>
      </w:r>
      <w:proofErr w:type="spellEnd"/>
      <w:r>
        <w:rPr>
          <w:rFonts w:asciiTheme="minorHAnsi" w:hAnsiTheme="minorHAnsi" w:cstheme="minorHAnsi"/>
          <w:sz w:val="22"/>
          <w:szCs w:val="22"/>
        </w:rPr>
        <w:t>, destacó el impacto positivo que tendrán para el desarrollo de San Rafael y la región las obras de la nueva pista y la construcción de la nueva terminal de pasajeros. “La infraestructura que inauguramos hoy no solo permitirá operar el aeropuerto con mayor seguridad y eficiencia</w:t>
      </w:r>
      <w:r w:rsidR="00C6301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sino que, además, potenciará la riqueza económica y turística que ofrece San Rafael. Una de nuestras misiones es contribuir al desarrollo de las comunidades donde operamos y la pista que estamos inaugurando y las obras de la futura terminal van en esa dirección”, señaló </w:t>
      </w:r>
      <w:proofErr w:type="spellStart"/>
      <w:r>
        <w:rPr>
          <w:rFonts w:asciiTheme="minorHAnsi" w:hAnsiTheme="minorHAnsi" w:cstheme="minorHAnsi"/>
          <w:sz w:val="22"/>
          <w:szCs w:val="22"/>
        </w:rPr>
        <w:t>Ketchibachian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03C40" w:rsidRPr="00CC44AE" w:rsidRDefault="00CC44AE" w:rsidP="00AA04FA">
      <w:pPr>
        <w:jc w:val="both"/>
        <w:rPr>
          <w:rFonts w:asciiTheme="minorHAnsi" w:hAnsiTheme="minorHAnsi" w:cstheme="minorHAnsi"/>
          <w:sz w:val="22"/>
          <w:szCs w:val="22"/>
        </w:rPr>
      </w:pPr>
      <w:r w:rsidRPr="00CC44AE">
        <w:rPr>
          <w:rFonts w:asciiTheme="minorHAnsi" w:hAnsiTheme="minorHAnsi" w:cstheme="minorHAnsi"/>
          <w:sz w:val="22"/>
          <w:szCs w:val="22"/>
        </w:rPr>
        <w:t xml:space="preserve">Por su parte Fernando </w:t>
      </w:r>
      <w:r w:rsidR="00103C40" w:rsidRPr="00CC44AE">
        <w:rPr>
          <w:rFonts w:asciiTheme="minorHAnsi" w:hAnsiTheme="minorHAnsi" w:cstheme="minorHAnsi"/>
          <w:sz w:val="22"/>
          <w:szCs w:val="22"/>
        </w:rPr>
        <w:t>Muriel</w:t>
      </w:r>
      <w:r w:rsidRPr="00CC44AE">
        <w:rPr>
          <w:rFonts w:asciiTheme="minorHAnsi" w:hAnsiTheme="minorHAnsi" w:cstheme="minorHAnsi"/>
          <w:sz w:val="22"/>
          <w:szCs w:val="22"/>
        </w:rPr>
        <w:t xml:space="preserve">, </w:t>
      </w:r>
      <w:r w:rsidR="00E82FBF">
        <w:rPr>
          <w:rFonts w:asciiTheme="minorHAnsi" w:hAnsiTheme="minorHAnsi" w:cstheme="minorHAnsi"/>
          <w:sz w:val="22"/>
          <w:szCs w:val="22"/>
        </w:rPr>
        <w:t xml:space="preserve">como vicepresidente del ORSNA </w:t>
      </w:r>
      <w:r w:rsidRPr="00CC44AE">
        <w:rPr>
          <w:rFonts w:asciiTheme="minorHAnsi" w:hAnsiTheme="minorHAnsi" w:cstheme="minorHAnsi"/>
          <w:sz w:val="22"/>
          <w:szCs w:val="22"/>
        </w:rPr>
        <w:t>anunció “el inicio de las obras de la terminal de pasajeros hacia fines de abril, lo que permitirá el proceso de crecimiento de San Rafael</w:t>
      </w:r>
      <w:r>
        <w:rPr>
          <w:rFonts w:asciiTheme="minorHAnsi" w:hAnsiTheme="minorHAnsi" w:cstheme="minorHAnsi"/>
          <w:sz w:val="22"/>
          <w:szCs w:val="22"/>
        </w:rPr>
        <w:t xml:space="preserve">. Esta obra generará </w:t>
      </w:r>
      <w:r w:rsidR="00F7595B">
        <w:rPr>
          <w:rFonts w:asciiTheme="minorHAnsi" w:hAnsiTheme="minorHAnsi" w:cstheme="minorHAnsi"/>
          <w:sz w:val="22"/>
          <w:szCs w:val="22"/>
        </w:rPr>
        <w:t xml:space="preserve">900 </w:t>
      </w:r>
      <w:r>
        <w:rPr>
          <w:rFonts w:asciiTheme="minorHAnsi" w:hAnsiTheme="minorHAnsi" w:cstheme="minorHAnsi"/>
          <w:sz w:val="22"/>
          <w:szCs w:val="22"/>
        </w:rPr>
        <w:t>empleos</w:t>
      </w:r>
      <w:r w:rsidR="00F7595B">
        <w:rPr>
          <w:rFonts w:asciiTheme="minorHAnsi" w:hAnsiTheme="minorHAnsi" w:cstheme="minorHAnsi"/>
          <w:sz w:val="22"/>
          <w:szCs w:val="22"/>
        </w:rPr>
        <w:t xml:space="preserve"> directos y 2000 indirectos</w:t>
      </w:r>
      <w:r w:rsidRPr="00CC44AE">
        <w:rPr>
          <w:rFonts w:asciiTheme="minorHAnsi" w:hAnsiTheme="minorHAnsi" w:cstheme="minorHAnsi"/>
          <w:sz w:val="22"/>
          <w:szCs w:val="22"/>
        </w:rPr>
        <w:t>”.</w:t>
      </w:r>
    </w:p>
    <w:p w:rsidR="0001277A" w:rsidRPr="00CB4A51" w:rsidRDefault="00CB4A51" w:rsidP="00AA04FA">
      <w:pPr>
        <w:jc w:val="both"/>
        <w:rPr>
          <w:rFonts w:asciiTheme="minorHAnsi" w:hAnsiTheme="minorHAnsi" w:cstheme="minorHAnsi"/>
          <w:sz w:val="22"/>
          <w:szCs w:val="22"/>
        </w:rPr>
      </w:pPr>
      <w:r w:rsidRPr="00C47E61">
        <w:rPr>
          <w:rFonts w:asciiTheme="minorHAnsi" w:hAnsiTheme="minorHAnsi" w:cstheme="minorHAnsi"/>
          <w:sz w:val="22"/>
          <w:szCs w:val="22"/>
        </w:rPr>
        <w:t>El Ministro de Transporte de la Nación indicó que “San Rafael es una puerta del turismo nacional e internacional muy importante. La terminal será triplicada en su tamaño y en su comodidad para el turismo receptivo</w:t>
      </w:r>
      <w:r w:rsidR="00C47E61">
        <w:rPr>
          <w:rFonts w:asciiTheme="minorHAnsi" w:hAnsiTheme="minorHAnsi" w:cstheme="minorHAnsi"/>
          <w:sz w:val="22"/>
          <w:szCs w:val="22"/>
        </w:rPr>
        <w:t xml:space="preserve"> y todo lo que significa para San Rafael</w:t>
      </w:r>
      <w:r w:rsidRPr="00C47E61">
        <w:rPr>
          <w:rFonts w:asciiTheme="minorHAnsi" w:hAnsiTheme="minorHAnsi" w:cstheme="minorHAnsi"/>
          <w:sz w:val="22"/>
          <w:szCs w:val="22"/>
        </w:rPr>
        <w:t xml:space="preserve">. </w:t>
      </w:r>
      <w:r w:rsidR="00C47E61" w:rsidRPr="00C47E61">
        <w:rPr>
          <w:rFonts w:asciiTheme="minorHAnsi" w:hAnsiTheme="minorHAnsi" w:cstheme="minorHAnsi"/>
          <w:sz w:val="22"/>
          <w:szCs w:val="22"/>
        </w:rPr>
        <w:t>Ha</w:t>
      </w:r>
      <w:r w:rsidR="00C47E61">
        <w:rPr>
          <w:rFonts w:asciiTheme="minorHAnsi" w:hAnsiTheme="minorHAnsi" w:cstheme="minorHAnsi"/>
          <w:sz w:val="22"/>
          <w:szCs w:val="22"/>
        </w:rPr>
        <w:t xml:space="preserve">y que modernizar </w:t>
      </w:r>
      <w:r w:rsidR="00094608">
        <w:rPr>
          <w:rFonts w:asciiTheme="minorHAnsi" w:hAnsiTheme="minorHAnsi" w:cstheme="minorHAnsi"/>
          <w:sz w:val="22"/>
          <w:szCs w:val="22"/>
        </w:rPr>
        <w:t xml:space="preserve">y reconstruir </w:t>
      </w:r>
      <w:r w:rsidR="00C47E61">
        <w:rPr>
          <w:rFonts w:asciiTheme="minorHAnsi" w:hAnsiTheme="minorHAnsi" w:cstheme="minorHAnsi"/>
          <w:sz w:val="22"/>
          <w:szCs w:val="22"/>
        </w:rPr>
        <w:t>este aeropuerto abierto al mundo</w:t>
      </w:r>
      <w:r w:rsidR="00094608">
        <w:rPr>
          <w:rFonts w:asciiTheme="minorHAnsi" w:hAnsiTheme="minorHAnsi" w:cstheme="minorHAnsi"/>
          <w:sz w:val="22"/>
          <w:szCs w:val="22"/>
        </w:rPr>
        <w:t xml:space="preserve"> para mejorar la experiencia de los pasajeros</w:t>
      </w:r>
      <w:r w:rsidR="00C47E61">
        <w:rPr>
          <w:rFonts w:asciiTheme="minorHAnsi" w:hAnsiTheme="minorHAnsi" w:cstheme="minorHAnsi"/>
          <w:sz w:val="22"/>
          <w:szCs w:val="22"/>
        </w:rPr>
        <w:t>. Es un orgullo llevar adelante esta obra que soñamos entre todos</w:t>
      </w:r>
      <w:r w:rsidR="00094608">
        <w:rPr>
          <w:rFonts w:asciiTheme="minorHAnsi" w:hAnsiTheme="minorHAnsi" w:cstheme="minorHAnsi"/>
          <w:sz w:val="22"/>
          <w:szCs w:val="22"/>
        </w:rPr>
        <w:t>.</w:t>
      </w:r>
      <w:r w:rsidR="00C47E61">
        <w:rPr>
          <w:rFonts w:asciiTheme="minorHAnsi" w:hAnsiTheme="minorHAnsi" w:cstheme="minorHAnsi"/>
          <w:sz w:val="22"/>
          <w:szCs w:val="22"/>
        </w:rPr>
        <w:t xml:space="preserve">” </w:t>
      </w:r>
    </w:p>
    <w:p w:rsidR="00B93A92" w:rsidRPr="00E160B8" w:rsidRDefault="00E160B8" w:rsidP="00AA04FA">
      <w:pPr>
        <w:jc w:val="both"/>
        <w:rPr>
          <w:rFonts w:asciiTheme="minorHAnsi" w:hAnsiTheme="minorHAnsi" w:cstheme="minorHAnsi"/>
          <w:sz w:val="22"/>
          <w:szCs w:val="22"/>
        </w:rPr>
      </w:pPr>
      <w:r w:rsidRPr="00E160B8">
        <w:rPr>
          <w:rFonts w:asciiTheme="minorHAnsi" w:hAnsiTheme="minorHAnsi" w:cstheme="minorHAnsi"/>
          <w:sz w:val="22"/>
          <w:szCs w:val="22"/>
        </w:rPr>
        <w:lastRenderedPageBreak/>
        <w:t>El Gobernador de Mendoza indicó que “Esta obra es muy necesaria no solo para el turismo, sino para que crezcan los negocios de la provincia a través de una conectividad rápida y eficiente. Este aeropuerto los propicia. Agradezco a Aeropuertos Argentina 2000 y al ORSNA por la inversión “.</w:t>
      </w:r>
    </w:p>
    <w:p w:rsidR="00103C40" w:rsidRPr="00E160B8" w:rsidRDefault="00103C40" w:rsidP="00AA04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4BB4" w:rsidRPr="001C3037" w:rsidRDefault="008D4BB4" w:rsidP="00AA04F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037">
        <w:rPr>
          <w:rFonts w:asciiTheme="minorHAnsi" w:hAnsiTheme="minorHAnsi" w:cstheme="minorHAnsi"/>
          <w:b/>
          <w:sz w:val="22"/>
          <w:szCs w:val="22"/>
          <w:u w:val="single"/>
        </w:rPr>
        <w:t>Las obras</w:t>
      </w:r>
      <w:r w:rsidR="001C3037" w:rsidRPr="001C3037">
        <w:rPr>
          <w:rFonts w:asciiTheme="minorHAnsi" w:hAnsiTheme="minorHAnsi" w:cstheme="minorHAnsi"/>
          <w:b/>
          <w:sz w:val="22"/>
          <w:szCs w:val="22"/>
          <w:u w:val="single"/>
        </w:rPr>
        <w:t xml:space="preserve"> inauguradas</w:t>
      </w:r>
    </w:p>
    <w:p w:rsidR="00257704" w:rsidRDefault="008D4BB4" w:rsidP="00073D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AA04FA" w:rsidRPr="00C9352B">
        <w:rPr>
          <w:rFonts w:asciiTheme="minorHAnsi" w:hAnsiTheme="minorHAnsi" w:cstheme="minorHAnsi"/>
          <w:sz w:val="22"/>
          <w:szCs w:val="22"/>
        </w:rPr>
        <w:t>rehabilita</w:t>
      </w:r>
      <w:r>
        <w:rPr>
          <w:rFonts w:asciiTheme="minorHAnsi" w:hAnsiTheme="minorHAnsi" w:cstheme="minorHAnsi"/>
          <w:sz w:val="22"/>
          <w:szCs w:val="22"/>
        </w:rPr>
        <w:t>r</w:t>
      </w:r>
      <w:r w:rsidR="00257704">
        <w:rPr>
          <w:rFonts w:asciiTheme="minorHAnsi" w:hAnsiTheme="minorHAnsi" w:cstheme="minorHAnsi"/>
          <w:sz w:val="22"/>
          <w:szCs w:val="22"/>
        </w:rPr>
        <w:t>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3517" w:rsidRPr="00A904A4">
        <w:rPr>
          <w:rFonts w:asciiTheme="minorHAnsi" w:hAnsiTheme="minorHAnsi" w:cstheme="minorHAnsi"/>
          <w:sz w:val="22"/>
          <w:szCs w:val="22"/>
        </w:rPr>
        <w:t>totalmente</w:t>
      </w:r>
      <w:r w:rsidR="00EC3517">
        <w:rPr>
          <w:rFonts w:asciiTheme="minorHAnsi" w:hAnsiTheme="minorHAnsi" w:cstheme="minorHAnsi"/>
          <w:sz w:val="22"/>
          <w:szCs w:val="22"/>
        </w:rPr>
        <w:t xml:space="preserve"> </w:t>
      </w:r>
      <w:r w:rsidR="00AA04FA" w:rsidRPr="00C9352B">
        <w:rPr>
          <w:rFonts w:asciiTheme="minorHAnsi" w:hAnsiTheme="minorHAnsi" w:cstheme="minorHAnsi"/>
          <w:sz w:val="22"/>
          <w:szCs w:val="22"/>
        </w:rPr>
        <w:t xml:space="preserve">los pavimentos de </w:t>
      </w: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AA04FA" w:rsidRPr="00C9352B">
        <w:rPr>
          <w:rFonts w:asciiTheme="minorHAnsi" w:hAnsiTheme="minorHAnsi" w:cstheme="minorHAnsi"/>
          <w:sz w:val="22"/>
          <w:szCs w:val="22"/>
        </w:rPr>
        <w:t xml:space="preserve">pista, rodajes y plataforma existente </w:t>
      </w:r>
      <w:r w:rsidR="00EC3517" w:rsidRPr="00A904A4">
        <w:rPr>
          <w:rFonts w:asciiTheme="minorHAnsi" w:hAnsiTheme="minorHAnsi" w:cstheme="minorHAnsi"/>
          <w:sz w:val="22"/>
          <w:szCs w:val="22"/>
        </w:rPr>
        <w:t xml:space="preserve">para proveer de una </w:t>
      </w:r>
      <w:r w:rsidR="00AA04FA" w:rsidRPr="00A904A4">
        <w:rPr>
          <w:rFonts w:asciiTheme="minorHAnsi" w:hAnsiTheme="minorHAnsi" w:cstheme="minorHAnsi"/>
          <w:sz w:val="22"/>
          <w:szCs w:val="22"/>
        </w:rPr>
        <w:t xml:space="preserve">vida útil </w:t>
      </w:r>
      <w:r w:rsidR="00EC3517" w:rsidRPr="00A904A4">
        <w:rPr>
          <w:rFonts w:asciiTheme="minorHAnsi" w:hAnsiTheme="minorHAnsi" w:cstheme="minorHAnsi"/>
          <w:sz w:val="22"/>
          <w:szCs w:val="22"/>
        </w:rPr>
        <w:t>prolongada</w:t>
      </w:r>
      <w:r w:rsidR="00EC3517">
        <w:rPr>
          <w:rFonts w:asciiTheme="minorHAnsi" w:hAnsiTheme="minorHAnsi" w:cstheme="minorHAnsi"/>
          <w:sz w:val="22"/>
          <w:szCs w:val="22"/>
        </w:rPr>
        <w:t xml:space="preserve"> </w:t>
      </w:r>
      <w:r w:rsidR="00AA04FA" w:rsidRPr="00C9352B">
        <w:rPr>
          <w:rFonts w:asciiTheme="minorHAnsi" w:hAnsiTheme="minorHAnsi" w:cstheme="minorHAnsi"/>
          <w:sz w:val="22"/>
          <w:szCs w:val="22"/>
        </w:rPr>
        <w:t>y adecuándolos al tráfico previsto</w:t>
      </w:r>
      <w:r w:rsidR="00EC3517">
        <w:rPr>
          <w:rFonts w:asciiTheme="minorHAnsi" w:hAnsiTheme="minorHAnsi" w:cstheme="minorHAnsi"/>
          <w:sz w:val="22"/>
          <w:szCs w:val="22"/>
        </w:rPr>
        <w:t xml:space="preserve"> de aeronaves más exigentes</w:t>
      </w:r>
      <w:r w:rsidR="00AA04FA" w:rsidRPr="00C9352B">
        <w:rPr>
          <w:rFonts w:asciiTheme="minorHAnsi" w:hAnsiTheme="minorHAnsi" w:cstheme="minorHAnsi"/>
          <w:sz w:val="22"/>
          <w:szCs w:val="22"/>
        </w:rPr>
        <w:t>, as</w:t>
      </w:r>
      <w:r>
        <w:rPr>
          <w:rFonts w:asciiTheme="minorHAnsi" w:hAnsiTheme="minorHAnsi" w:cstheme="minorHAnsi"/>
          <w:sz w:val="22"/>
          <w:szCs w:val="22"/>
        </w:rPr>
        <w:t>í</w:t>
      </w:r>
      <w:r w:rsidR="00AA04FA" w:rsidRPr="00C9352B">
        <w:rPr>
          <w:rFonts w:asciiTheme="minorHAnsi" w:hAnsiTheme="minorHAnsi" w:cstheme="minorHAnsi"/>
          <w:sz w:val="22"/>
          <w:szCs w:val="22"/>
        </w:rPr>
        <w:t xml:space="preserve"> como la ampliación y reconfiguración de la plataforma existente y su calle de servicio que </w:t>
      </w:r>
      <w:r>
        <w:rPr>
          <w:rFonts w:asciiTheme="minorHAnsi" w:hAnsiTheme="minorHAnsi" w:cstheme="minorHAnsi"/>
          <w:sz w:val="22"/>
          <w:szCs w:val="22"/>
        </w:rPr>
        <w:t>qued</w:t>
      </w:r>
      <w:r w:rsidR="00257704">
        <w:rPr>
          <w:rFonts w:asciiTheme="minorHAnsi" w:hAnsiTheme="minorHAnsi" w:cstheme="minorHAnsi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04FA" w:rsidRPr="00C9352B">
        <w:rPr>
          <w:rFonts w:asciiTheme="minorHAnsi" w:hAnsiTheme="minorHAnsi" w:cstheme="minorHAnsi"/>
          <w:sz w:val="22"/>
          <w:szCs w:val="22"/>
        </w:rPr>
        <w:t>integra</w:t>
      </w:r>
      <w:r>
        <w:rPr>
          <w:rFonts w:asciiTheme="minorHAnsi" w:hAnsiTheme="minorHAnsi" w:cstheme="minorHAnsi"/>
          <w:sz w:val="22"/>
          <w:szCs w:val="22"/>
        </w:rPr>
        <w:t>d</w:t>
      </w:r>
      <w:r w:rsidR="00257704">
        <w:rPr>
          <w:rFonts w:asciiTheme="minorHAnsi" w:hAnsiTheme="minorHAnsi" w:cstheme="minorHAnsi"/>
          <w:sz w:val="22"/>
          <w:szCs w:val="22"/>
        </w:rPr>
        <w:t>a a</w:t>
      </w:r>
      <w:r w:rsidR="00AA04FA" w:rsidRPr="00C9352B">
        <w:rPr>
          <w:rFonts w:asciiTheme="minorHAnsi" w:hAnsiTheme="minorHAnsi" w:cstheme="minorHAnsi"/>
          <w:sz w:val="22"/>
          <w:szCs w:val="22"/>
        </w:rPr>
        <w:t xml:space="preserve"> la obra de remodelación de la terminal. </w:t>
      </w:r>
    </w:p>
    <w:p w:rsidR="00700670" w:rsidRDefault="00073D9D" w:rsidP="00073D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esta obra se </w:t>
      </w:r>
      <w:r w:rsidR="00700670">
        <w:rPr>
          <w:rFonts w:asciiTheme="minorHAnsi" w:hAnsiTheme="minorHAnsi" w:cstheme="minorHAnsi"/>
          <w:sz w:val="22"/>
          <w:szCs w:val="22"/>
        </w:rPr>
        <w:t>utilizar</w:t>
      </w:r>
      <w:r w:rsidR="00257704">
        <w:rPr>
          <w:rFonts w:asciiTheme="minorHAnsi" w:hAnsiTheme="minorHAnsi" w:cstheme="minorHAnsi"/>
          <w:sz w:val="22"/>
          <w:szCs w:val="22"/>
        </w:rPr>
        <w:t>o</w:t>
      </w:r>
      <w:r w:rsidR="00700670">
        <w:rPr>
          <w:rFonts w:asciiTheme="minorHAnsi" w:hAnsiTheme="minorHAnsi" w:cstheme="minorHAnsi"/>
          <w:sz w:val="22"/>
          <w:szCs w:val="22"/>
        </w:rPr>
        <w:t xml:space="preserve">n </w:t>
      </w:r>
      <w:r w:rsidR="004B7CBC" w:rsidRPr="00C9352B">
        <w:rPr>
          <w:rFonts w:asciiTheme="minorHAnsi" w:hAnsiTheme="minorHAnsi" w:cstheme="minorHAnsi"/>
          <w:sz w:val="22"/>
          <w:szCs w:val="22"/>
        </w:rPr>
        <w:t>3.200</w:t>
      </w:r>
      <w:r w:rsidR="00700670">
        <w:rPr>
          <w:rFonts w:asciiTheme="minorHAnsi" w:hAnsiTheme="minorHAnsi" w:cstheme="minorHAnsi"/>
          <w:sz w:val="22"/>
          <w:szCs w:val="22"/>
        </w:rPr>
        <w:t xml:space="preserve">m3 de hormigón, </w:t>
      </w:r>
      <w:r w:rsidR="004B7CBC" w:rsidRPr="00C9352B">
        <w:rPr>
          <w:rFonts w:asciiTheme="minorHAnsi" w:hAnsiTheme="minorHAnsi" w:cstheme="minorHAnsi"/>
          <w:sz w:val="22"/>
          <w:szCs w:val="22"/>
        </w:rPr>
        <w:t>31.000</w:t>
      </w:r>
      <w:r w:rsidR="00700670">
        <w:rPr>
          <w:rFonts w:asciiTheme="minorHAnsi" w:hAnsiTheme="minorHAnsi" w:cstheme="minorHAnsi"/>
          <w:sz w:val="22"/>
          <w:szCs w:val="22"/>
        </w:rPr>
        <w:t xml:space="preserve">TN de mezcla asfáltica, </w:t>
      </w:r>
      <w:r w:rsidR="004B7CBC" w:rsidRPr="00C9352B">
        <w:rPr>
          <w:rFonts w:asciiTheme="minorHAnsi" w:hAnsiTheme="minorHAnsi" w:cstheme="minorHAnsi"/>
          <w:sz w:val="22"/>
          <w:szCs w:val="22"/>
        </w:rPr>
        <w:t>9.000</w:t>
      </w:r>
      <w:r w:rsidR="00700670">
        <w:rPr>
          <w:rFonts w:asciiTheme="minorHAnsi" w:hAnsiTheme="minorHAnsi" w:cstheme="minorHAnsi"/>
          <w:sz w:val="22"/>
          <w:szCs w:val="22"/>
        </w:rPr>
        <w:t xml:space="preserve">m2 de demarcación horizontal. </w:t>
      </w:r>
      <w:bookmarkStart w:id="1" w:name="_Toc363775"/>
      <w:bookmarkStart w:id="2" w:name="_Toc94092801"/>
    </w:p>
    <w:bookmarkEnd w:id="1"/>
    <w:bookmarkEnd w:id="2"/>
    <w:p w:rsidR="004B7CBC" w:rsidRPr="004B7CBC" w:rsidRDefault="00700670" w:rsidP="0070067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Las intervenciones </w:t>
      </w:r>
      <w:r w:rsidR="004B7CBC" w:rsidRPr="004B7CBC">
        <w:rPr>
          <w:rFonts w:asciiTheme="minorHAnsi" w:hAnsiTheme="minorHAnsi" w:cstheme="minorHAnsi"/>
          <w:sz w:val="22"/>
          <w:szCs w:val="22"/>
          <w:lang w:val="es-ES_tradnl"/>
        </w:rPr>
        <w:t>contempla</w:t>
      </w:r>
      <w:r w:rsidR="00257704">
        <w:rPr>
          <w:rFonts w:asciiTheme="minorHAnsi" w:hAnsiTheme="minorHAnsi" w:cstheme="minorHAnsi"/>
          <w:sz w:val="22"/>
          <w:szCs w:val="22"/>
          <w:lang w:val="es-ES_tradnl"/>
        </w:rPr>
        <w:t>ro</w:t>
      </w:r>
      <w:r w:rsidR="004B7CBC" w:rsidRPr="004B7CBC">
        <w:rPr>
          <w:rFonts w:asciiTheme="minorHAnsi" w:hAnsiTheme="minorHAnsi" w:cstheme="minorHAnsi"/>
          <w:sz w:val="22"/>
          <w:szCs w:val="22"/>
          <w:lang w:val="es-ES_tradnl"/>
        </w:rPr>
        <w:t>n los siguientes trabajos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: </w:t>
      </w:r>
    </w:p>
    <w:p w:rsidR="004B7CBC" w:rsidRPr="004B7CBC" w:rsidRDefault="004B7CBC" w:rsidP="004B7CBC">
      <w:pPr>
        <w:widowControl w:val="0"/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B7CBC" w:rsidRPr="004B7CBC" w:rsidRDefault="004B7CBC" w:rsidP="004B7CBC">
      <w:pPr>
        <w:widowControl w:val="0"/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Nuevos sistemas de balizamiento de alta intensidad de bordes de pista, umbrales, extremos y luces de bordes de calle de rodaje</w:t>
      </w:r>
    </w:p>
    <w:p w:rsidR="004B7CBC" w:rsidRPr="004B7CBC" w:rsidRDefault="004B7CBC" w:rsidP="004B7CBC">
      <w:pPr>
        <w:widowControl w:val="0"/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Nuevo sistema de luces de Identificación de pistas RTIL en los umbrales 11 y 29, letreros de señalización vertical e indicadores de dirección de viento iluminados</w:t>
      </w:r>
      <w:r w:rsidR="00D15C20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4B7CBC" w:rsidRPr="004B7CBC" w:rsidRDefault="004B7CBC" w:rsidP="004B7CBC">
      <w:pPr>
        <w:widowControl w:val="0"/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Nuevos Reguladores de corriente constante</w:t>
      </w:r>
    </w:p>
    <w:p w:rsidR="004B7CBC" w:rsidRPr="004B7CBC" w:rsidRDefault="004B7CBC" w:rsidP="004B7CBC">
      <w:pPr>
        <w:widowControl w:val="0"/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Nuevo edificio para alojar los reguladores de corriente del sistema de balizamiento.</w:t>
      </w:r>
    </w:p>
    <w:p w:rsidR="004B7CBC" w:rsidRPr="004B7CBC" w:rsidRDefault="004B7CBC" w:rsidP="004B7CBC">
      <w:pPr>
        <w:widowControl w:val="0"/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Nuevo sistema de energía ininterrumpida (UPS) para soportar todo el sistema de balizamiento</w:t>
      </w:r>
    </w:p>
    <w:p w:rsidR="004B7CBC" w:rsidRPr="004B7CBC" w:rsidRDefault="004B7CBC" w:rsidP="004B7CBC">
      <w:pPr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Nuevo sistema de control de luces computarizado y redundante.</w:t>
      </w:r>
    </w:p>
    <w:p w:rsidR="004B7CBC" w:rsidRPr="004B7CBC" w:rsidRDefault="004B7CBC" w:rsidP="004B7CBC">
      <w:pPr>
        <w:widowControl w:val="0"/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Canalizaciones y cableados nuevos.</w:t>
      </w:r>
    </w:p>
    <w:p w:rsidR="004B7CBC" w:rsidRPr="004B7CBC" w:rsidRDefault="004B7CBC" w:rsidP="004B7CBC">
      <w:pPr>
        <w:widowControl w:val="0"/>
        <w:numPr>
          <w:ilvl w:val="0"/>
          <w:numId w:val="2"/>
        </w:numPr>
        <w:tabs>
          <w:tab w:val="clear" w:pos="993"/>
          <w:tab w:val="clear" w:pos="1701"/>
          <w:tab w:val="clear" w:pos="2552"/>
          <w:tab w:val="clear" w:pos="3969"/>
          <w:tab w:val="left" w:pos="794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_tradnl"/>
        </w:rPr>
      </w:pPr>
      <w:r w:rsidRPr="004B7CBC">
        <w:rPr>
          <w:rFonts w:asciiTheme="minorHAnsi" w:hAnsiTheme="minorHAnsi" w:cstheme="minorHAnsi"/>
          <w:sz w:val="22"/>
          <w:szCs w:val="22"/>
          <w:lang w:val="es-ES_tradnl"/>
        </w:rPr>
        <w:t>Todo el equipamiento será nuevo con certificación OACI.</w:t>
      </w:r>
    </w:p>
    <w:p w:rsidR="00D15C20" w:rsidRDefault="00D15C20" w:rsidP="004B7CBC">
      <w:pPr>
        <w:rPr>
          <w:rFonts w:asciiTheme="minorHAnsi" w:hAnsiTheme="minorHAnsi" w:cstheme="minorHAnsi"/>
          <w:sz w:val="22"/>
          <w:szCs w:val="22"/>
        </w:rPr>
      </w:pPr>
    </w:p>
    <w:p w:rsidR="004B7CBC" w:rsidRDefault="00073D9D" w:rsidP="004B7C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su parte, el n</w:t>
      </w:r>
      <w:r w:rsidR="004B7CBC" w:rsidRPr="00C9352B">
        <w:rPr>
          <w:rFonts w:asciiTheme="minorHAnsi" w:hAnsiTheme="minorHAnsi" w:cstheme="minorHAnsi"/>
          <w:sz w:val="22"/>
          <w:szCs w:val="22"/>
        </w:rPr>
        <w:t>uevo Sistema de Balizamiento</w:t>
      </w:r>
      <w:r w:rsidR="00700670">
        <w:rPr>
          <w:rFonts w:asciiTheme="minorHAnsi" w:hAnsiTheme="minorHAnsi" w:cstheme="minorHAnsi"/>
          <w:sz w:val="22"/>
          <w:szCs w:val="22"/>
        </w:rPr>
        <w:t xml:space="preserve"> </w:t>
      </w:r>
      <w:r w:rsidR="00257704">
        <w:rPr>
          <w:rFonts w:asciiTheme="minorHAnsi" w:hAnsiTheme="minorHAnsi" w:cstheme="minorHAnsi"/>
          <w:sz w:val="22"/>
          <w:szCs w:val="22"/>
        </w:rPr>
        <w:t xml:space="preserve">demandó la </w:t>
      </w:r>
      <w:r w:rsidR="00700670">
        <w:rPr>
          <w:rFonts w:asciiTheme="minorHAnsi" w:hAnsiTheme="minorHAnsi" w:cstheme="minorHAnsi"/>
          <w:sz w:val="22"/>
          <w:szCs w:val="22"/>
        </w:rPr>
        <w:t xml:space="preserve">instalación de </w:t>
      </w:r>
      <w:r w:rsidR="004B7CBC" w:rsidRPr="00C9352B">
        <w:rPr>
          <w:rFonts w:asciiTheme="minorHAnsi" w:hAnsiTheme="minorHAnsi" w:cstheme="minorHAnsi"/>
          <w:sz w:val="22"/>
          <w:szCs w:val="22"/>
        </w:rPr>
        <w:t>135</w:t>
      </w:r>
      <w:r w:rsidR="00700670">
        <w:rPr>
          <w:rFonts w:asciiTheme="minorHAnsi" w:hAnsiTheme="minorHAnsi" w:cstheme="minorHAnsi"/>
          <w:sz w:val="22"/>
          <w:szCs w:val="22"/>
        </w:rPr>
        <w:t xml:space="preserve"> balizas, 2</w:t>
      </w:r>
      <w:r w:rsidR="004B7CBC" w:rsidRPr="00C9352B">
        <w:rPr>
          <w:rFonts w:asciiTheme="minorHAnsi" w:hAnsiTheme="minorHAnsi" w:cstheme="minorHAnsi"/>
          <w:sz w:val="22"/>
          <w:szCs w:val="22"/>
        </w:rPr>
        <w:t>6.500</w:t>
      </w:r>
      <w:r w:rsidR="00700670">
        <w:rPr>
          <w:rFonts w:asciiTheme="minorHAnsi" w:hAnsiTheme="minorHAnsi" w:cstheme="minorHAnsi"/>
          <w:sz w:val="22"/>
          <w:szCs w:val="22"/>
        </w:rPr>
        <w:t xml:space="preserve">m de cable primario y la realización de </w:t>
      </w:r>
      <w:r w:rsidR="004B7CBC" w:rsidRPr="00C9352B">
        <w:rPr>
          <w:rFonts w:asciiTheme="minorHAnsi" w:hAnsiTheme="minorHAnsi" w:cstheme="minorHAnsi"/>
          <w:sz w:val="22"/>
          <w:szCs w:val="22"/>
        </w:rPr>
        <w:t>6.300</w:t>
      </w:r>
      <w:r w:rsidR="00700670">
        <w:rPr>
          <w:rFonts w:asciiTheme="minorHAnsi" w:hAnsiTheme="minorHAnsi" w:cstheme="minorHAnsi"/>
          <w:sz w:val="22"/>
          <w:szCs w:val="22"/>
        </w:rPr>
        <w:t>m de zanja.</w:t>
      </w:r>
    </w:p>
    <w:p w:rsidR="0066575A" w:rsidRDefault="00C6378C" w:rsidP="004B7CBC">
      <w:pPr>
        <w:rPr>
          <w:rFonts w:asciiTheme="minorHAnsi" w:hAnsiTheme="minorHAnsi" w:cstheme="minorHAnsi"/>
          <w:sz w:val="22"/>
          <w:szCs w:val="22"/>
        </w:rPr>
      </w:pPr>
      <w:r w:rsidRPr="00C6378C">
        <w:rPr>
          <w:rFonts w:asciiTheme="minorHAnsi" w:hAnsiTheme="minorHAnsi" w:cstheme="minorHAnsi"/>
          <w:sz w:val="22"/>
          <w:szCs w:val="22"/>
        </w:rPr>
        <w:t xml:space="preserve">En 2022 pasaron por el </w:t>
      </w:r>
      <w:r w:rsidR="00A904A4" w:rsidRPr="00C6378C">
        <w:rPr>
          <w:rFonts w:asciiTheme="minorHAnsi" w:hAnsiTheme="minorHAnsi" w:cstheme="minorHAnsi"/>
          <w:sz w:val="22"/>
          <w:szCs w:val="22"/>
        </w:rPr>
        <w:t>Aeropuerto de San Rafael</w:t>
      </w:r>
      <w:r>
        <w:rPr>
          <w:rFonts w:asciiTheme="minorHAnsi" w:hAnsiTheme="minorHAnsi" w:cstheme="minorHAnsi"/>
          <w:sz w:val="22"/>
          <w:szCs w:val="22"/>
        </w:rPr>
        <w:t xml:space="preserve"> más de </w:t>
      </w:r>
      <w:r w:rsidRPr="00C6378C">
        <w:rPr>
          <w:rFonts w:asciiTheme="minorHAnsi" w:hAnsiTheme="minorHAnsi" w:cstheme="minorHAnsi"/>
          <w:bCs/>
          <w:color w:val="000000"/>
          <w:sz w:val="22"/>
          <w:szCs w:val="22"/>
          <w:lang w:eastAsia="es-AR"/>
        </w:rPr>
        <w:t>55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es-AR"/>
        </w:rPr>
        <w:t xml:space="preserve"> mil pasajeros y las proyecciones muestran una curva creciente para este año. </w:t>
      </w:r>
      <w:r w:rsidR="00A904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277A" w:rsidRDefault="0001277A" w:rsidP="0001277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/>
          <w:bCs/>
          <w:sz w:val="22"/>
          <w:szCs w:val="22"/>
          <w:u w:val="single"/>
          <w:lang w:val="es-ES"/>
        </w:rPr>
      </w:pPr>
    </w:p>
    <w:p w:rsidR="00800605" w:rsidRDefault="00800605" w:rsidP="0001277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/>
          <w:bCs/>
          <w:sz w:val="22"/>
          <w:szCs w:val="22"/>
          <w:u w:val="single"/>
          <w:lang w:val="es-ES"/>
        </w:rPr>
      </w:pPr>
    </w:p>
    <w:p w:rsidR="0001277A" w:rsidRDefault="0001277A" w:rsidP="0001277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/>
          <w:bCs/>
          <w:sz w:val="22"/>
          <w:szCs w:val="22"/>
          <w:u w:val="single"/>
          <w:lang w:val="es-ES"/>
        </w:rPr>
      </w:pPr>
      <w:r w:rsidRPr="00C232C4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Obras de la nueva Terminal de Pasajeros</w:t>
      </w:r>
    </w:p>
    <w:p w:rsidR="0001277A" w:rsidRPr="00C232C4" w:rsidRDefault="0001277A" w:rsidP="0001277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/>
          <w:bCs/>
          <w:sz w:val="16"/>
          <w:szCs w:val="16"/>
          <w:u w:val="single"/>
          <w:lang w:val="es-ES"/>
        </w:rPr>
      </w:pPr>
    </w:p>
    <w:p w:rsidR="0001277A" w:rsidRPr="00004A3B" w:rsidRDefault="0001277A" w:rsidP="0001277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Arial" w:hAnsi="Arial"/>
          <w:lang w:eastAsia="en-US"/>
        </w:rPr>
      </w:pPr>
      <w:r w:rsidRPr="00004A3B">
        <w:rPr>
          <w:rFonts w:ascii="Arial" w:hAnsi="Arial"/>
          <w:lang w:eastAsia="en-US"/>
        </w:rPr>
        <w:t xml:space="preserve">El </w:t>
      </w:r>
      <w:r w:rsidRPr="00CA52E5">
        <w:rPr>
          <w:rFonts w:ascii="Arial" w:hAnsi="Arial"/>
          <w:lang w:eastAsia="en-US"/>
        </w:rPr>
        <w:t>p</w:t>
      </w:r>
      <w:r w:rsidR="009C37FE">
        <w:rPr>
          <w:rFonts w:ascii="Arial" w:hAnsi="Arial"/>
          <w:lang w:eastAsia="en-US"/>
        </w:rPr>
        <w:t xml:space="preserve">royecto, que se realizará en tres etapas, </w:t>
      </w:r>
      <w:r w:rsidRPr="00004A3B">
        <w:rPr>
          <w:rFonts w:ascii="Arial" w:hAnsi="Arial"/>
          <w:lang w:eastAsia="en-US"/>
        </w:rPr>
        <w:t>tiene como objet</w:t>
      </w:r>
      <w:r w:rsidRPr="00CA52E5">
        <w:rPr>
          <w:rFonts w:ascii="Arial" w:hAnsi="Arial"/>
          <w:lang w:eastAsia="en-US"/>
        </w:rPr>
        <w:t>iv</w:t>
      </w:r>
      <w:r w:rsidRPr="00004A3B">
        <w:rPr>
          <w:rFonts w:ascii="Arial" w:hAnsi="Arial"/>
          <w:lang w:eastAsia="en-US"/>
        </w:rPr>
        <w:t xml:space="preserve">o la </w:t>
      </w:r>
      <w:r w:rsidRPr="00004A3B">
        <w:rPr>
          <w:rFonts w:ascii="Arial" w:hAnsi="Arial"/>
          <w:bCs/>
          <w:lang w:eastAsia="en-US"/>
        </w:rPr>
        <w:t>readecuación y ampliación</w:t>
      </w:r>
      <w:r w:rsidRPr="00004A3B">
        <w:rPr>
          <w:rFonts w:ascii="Arial" w:hAnsi="Arial" w:cs="Arial"/>
          <w:lang w:eastAsia="en-US"/>
        </w:rPr>
        <w:t xml:space="preserve"> </w:t>
      </w:r>
      <w:r w:rsidRPr="00CA52E5">
        <w:rPr>
          <w:rFonts w:ascii="Arial" w:hAnsi="Arial" w:cs="Arial"/>
          <w:lang w:eastAsia="en-US"/>
        </w:rPr>
        <w:t>de la t</w:t>
      </w:r>
      <w:r w:rsidRPr="00004A3B">
        <w:rPr>
          <w:rFonts w:ascii="Arial" w:hAnsi="Arial" w:cs="Arial"/>
          <w:lang w:eastAsia="en-US"/>
        </w:rPr>
        <w:t xml:space="preserve">erminal </w:t>
      </w:r>
      <w:r w:rsidRPr="00CA52E5">
        <w:rPr>
          <w:rFonts w:ascii="Arial" w:hAnsi="Arial" w:cs="Arial"/>
          <w:lang w:eastAsia="en-US"/>
        </w:rPr>
        <w:t xml:space="preserve">dando mayor funcionalidad y la circulación de pasajeros y usuarios en general. </w:t>
      </w:r>
      <w:r w:rsidRPr="00004A3B">
        <w:rPr>
          <w:rFonts w:ascii="Arial" w:hAnsi="Arial"/>
          <w:lang w:eastAsia="en-US"/>
        </w:rPr>
        <w:t xml:space="preserve"> </w:t>
      </w:r>
    </w:p>
    <w:p w:rsidR="0001277A" w:rsidRPr="00004A3B" w:rsidRDefault="0001277A" w:rsidP="0001277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Arial" w:hAnsi="Arial"/>
          <w:highlight w:val="yellow"/>
          <w:lang w:eastAsia="en-US"/>
        </w:rPr>
      </w:pPr>
    </w:p>
    <w:p w:rsidR="009C37FE" w:rsidRDefault="0001277A" w:rsidP="009C37FE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rPr>
          <w:rFonts w:ascii="Arial" w:hAnsi="Arial"/>
          <w:bCs/>
          <w:lang w:eastAsia="en-US"/>
        </w:rPr>
      </w:pPr>
      <w:r w:rsidRPr="00004A3B">
        <w:rPr>
          <w:rFonts w:ascii="Arial" w:hAnsi="Arial"/>
          <w:bCs/>
          <w:lang w:eastAsia="en-US"/>
        </w:rPr>
        <w:t>La superficie total cubierta de la nueva terminal será de 2</w:t>
      </w:r>
      <w:r w:rsidR="00B93A92">
        <w:rPr>
          <w:rFonts w:ascii="Arial" w:hAnsi="Arial"/>
          <w:bCs/>
          <w:lang w:eastAsia="en-US"/>
        </w:rPr>
        <w:t>.</w:t>
      </w:r>
      <w:r w:rsidRPr="00004A3B">
        <w:rPr>
          <w:rFonts w:ascii="Arial" w:hAnsi="Arial"/>
          <w:bCs/>
          <w:lang w:eastAsia="en-US"/>
        </w:rPr>
        <w:t xml:space="preserve">273m2 y 899m2 </w:t>
      </w:r>
      <w:proofErr w:type="spellStart"/>
      <w:r w:rsidRPr="00004A3B">
        <w:rPr>
          <w:rFonts w:ascii="Arial" w:hAnsi="Arial"/>
          <w:bCs/>
          <w:lang w:eastAsia="en-US"/>
        </w:rPr>
        <w:t>semicubiertos</w:t>
      </w:r>
      <w:proofErr w:type="spellEnd"/>
      <w:r w:rsidRPr="00CA52E5">
        <w:rPr>
          <w:rFonts w:ascii="Arial" w:hAnsi="Arial"/>
          <w:bCs/>
          <w:lang w:eastAsia="en-US"/>
        </w:rPr>
        <w:t xml:space="preserve">, </w:t>
      </w:r>
      <w:r w:rsidR="00B93A92">
        <w:rPr>
          <w:rFonts w:ascii="Arial" w:hAnsi="Arial"/>
          <w:bCs/>
          <w:lang w:eastAsia="en-US"/>
        </w:rPr>
        <w:t xml:space="preserve">frente a </w:t>
      </w:r>
      <w:r w:rsidRPr="00CA52E5">
        <w:rPr>
          <w:rFonts w:ascii="Arial" w:hAnsi="Arial"/>
          <w:bCs/>
          <w:lang w:eastAsia="en-US"/>
        </w:rPr>
        <w:t xml:space="preserve">los </w:t>
      </w:r>
      <w:r w:rsidRPr="00004A3B">
        <w:rPr>
          <w:rFonts w:ascii="Arial" w:hAnsi="Arial"/>
          <w:bCs/>
          <w:lang w:eastAsia="en-US"/>
        </w:rPr>
        <w:t>818m2</w:t>
      </w:r>
      <w:r w:rsidRPr="00CA52E5">
        <w:rPr>
          <w:rFonts w:ascii="Arial" w:hAnsi="Arial"/>
          <w:bCs/>
          <w:lang w:eastAsia="en-US"/>
        </w:rPr>
        <w:t xml:space="preserve"> totales que </w:t>
      </w:r>
      <w:r w:rsidR="00B93A92">
        <w:rPr>
          <w:rFonts w:ascii="Arial" w:hAnsi="Arial"/>
          <w:bCs/>
          <w:lang w:eastAsia="en-US"/>
        </w:rPr>
        <w:t xml:space="preserve">cuenta </w:t>
      </w:r>
      <w:r w:rsidRPr="00CA52E5">
        <w:rPr>
          <w:rFonts w:ascii="Arial" w:hAnsi="Arial"/>
          <w:bCs/>
          <w:lang w:eastAsia="en-US"/>
        </w:rPr>
        <w:t xml:space="preserve">actualmente. </w:t>
      </w:r>
      <w:r w:rsidRPr="00004A3B">
        <w:rPr>
          <w:rFonts w:ascii="Arial" w:hAnsi="Arial"/>
          <w:bCs/>
          <w:lang w:eastAsia="en-US"/>
        </w:rPr>
        <w:t>La planta est</w:t>
      </w:r>
      <w:r w:rsidRPr="00CA52E5">
        <w:rPr>
          <w:rFonts w:ascii="Arial" w:hAnsi="Arial"/>
          <w:bCs/>
          <w:lang w:eastAsia="en-US"/>
        </w:rPr>
        <w:t>ar</w:t>
      </w:r>
      <w:r w:rsidRPr="00004A3B">
        <w:rPr>
          <w:rFonts w:ascii="Arial" w:hAnsi="Arial"/>
          <w:bCs/>
          <w:lang w:eastAsia="en-US"/>
        </w:rPr>
        <w:t>á dividida en dos áreas generales: arribos</w:t>
      </w:r>
      <w:r w:rsidRPr="00CA52E5">
        <w:rPr>
          <w:rFonts w:ascii="Arial" w:hAnsi="Arial"/>
          <w:bCs/>
          <w:lang w:eastAsia="en-US"/>
        </w:rPr>
        <w:t xml:space="preserve"> y </w:t>
      </w:r>
      <w:proofErr w:type="spellStart"/>
      <w:r w:rsidRPr="009C37FE">
        <w:rPr>
          <w:rFonts w:ascii="Arial" w:hAnsi="Arial"/>
          <w:bCs/>
          <w:i/>
          <w:lang w:eastAsia="en-US"/>
        </w:rPr>
        <w:t>check</w:t>
      </w:r>
      <w:proofErr w:type="spellEnd"/>
      <w:r w:rsidRPr="009C37FE">
        <w:rPr>
          <w:rFonts w:ascii="Arial" w:hAnsi="Arial"/>
          <w:bCs/>
          <w:i/>
          <w:lang w:eastAsia="en-US"/>
        </w:rPr>
        <w:t xml:space="preserve"> in</w:t>
      </w:r>
      <w:r w:rsidRPr="00004A3B">
        <w:rPr>
          <w:rFonts w:ascii="Arial" w:hAnsi="Arial"/>
          <w:bCs/>
          <w:lang w:eastAsia="en-US"/>
        </w:rPr>
        <w:t xml:space="preserve"> de pasajeros</w:t>
      </w:r>
      <w:r w:rsidRPr="00CA52E5">
        <w:rPr>
          <w:rFonts w:ascii="Arial" w:hAnsi="Arial"/>
          <w:bCs/>
          <w:lang w:eastAsia="en-US"/>
        </w:rPr>
        <w:t>.</w:t>
      </w:r>
      <w:r w:rsidRPr="00004A3B">
        <w:rPr>
          <w:rFonts w:ascii="Arial" w:hAnsi="Arial"/>
          <w:bCs/>
          <w:lang w:eastAsia="en-US"/>
        </w:rPr>
        <w:t xml:space="preserve"> </w:t>
      </w:r>
    </w:p>
    <w:p w:rsidR="009C37FE" w:rsidRDefault="009C37FE" w:rsidP="009C37FE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rPr>
          <w:rFonts w:ascii="Arial" w:hAnsi="Arial"/>
          <w:bCs/>
          <w:lang w:eastAsia="en-US"/>
        </w:rPr>
      </w:pPr>
    </w:p>
    <w:p w:rsidR="0001277A" w:rsidRPr="00004A3B" w:rsidRDefault="0001277A" w:rsidP="009C37FE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rPr>
          <w:rFonts w:ascii="Arial" w:hAnsi="Arial"/>
          <w:bCs/>
          <w:lang w:eastAsia="en-US"/>
        </w:rPr>
      </w:pPr>
      <w:r w:rsidRPr="00004A3B">
        <w:rPr>
          <w:rFonts w:ascii="Arial" w:hAnsi="Arial"/>
          <w:bCs/>
          <w:lang w:eastAsia="en-US"/>
        </w:rPr>
        <w:t xml:space="preserve">  </w:t>
      </w:r>
    </w:p>
    <w:p w:rsidR="0001277A" w:rsidRPr="000950DB" w:rsidRDefault="0001277A" w:rsidP="0001277A">
      <w:p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rPr>
          <w:rFonts w:ascii="Arial" w:hAnsi="Arial"/>
          <w:bCs/>
          <w:lang w:eastAsia="en-US"/>
        </w:rPr>
      </w:pPr>
      <w:r w:rsidRPr="000950DB">
        <w:rPr>
          <w:rFonts w:ascii="Arial" w:hAnsi="Arial"/>
          <w:bCs/>
          <w:lang w:eastAsia="en-US"/>
        </w:rPr>
        <w:t>Funcionalmente</w:t>
      </w:r>
      <w:r w:rsidR="00B93A92">
        <w:rPr>
          <w:rFonts w:ascii="Arial" w:hAnsi="Arial"/>
          <w:bCs/>
          <w:lang w:eastAsia="en-US"/>
        </w:rPr>
        <w:t>,</w:t>
      </w:r>
      <w:r w:rsidRPr="000950DB">
        <w:rPr>
          <w:rFonts w:ascii="Arial" w:hAnsi="Arial"/>
          <w:bCs/>
          <w:lang w:eastAsia="en-US"/>
        </w:rPr>
        <w:t xml:space="preserve"> la nueva Terminal estará compuesta </w:t>
      </w:r>
      <w:r w:rsidR="009C37FE">
        <w:rPr>
          <w:rFonts w:ascii="Arial" w:hAnsi="Arial"/>
          <w:bCs/>
          <w:lang w:eastAsia="en-US"/>
        </w:rPr>
        <w:t xml:space="preserve">de la siguiente manera: </w:t>
      </w:r>
    </w:p>
    <w:p w:rsidR="0001277A" w:rsidRPr="000950DB" w:rsidRDefault="0001277A" w:rsidP="0001277A">
      <w:pPr>
        <w:numPr>
          <w:ilvl w:val="0"/>
          <w:numId w:val="3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/>
          <w:bCs/>
          <w:lang w:eastAsia="en-US"/>
        </w:rPr>
      </w:pPr>
      <w:r w:rsidRPr="000950DB">
        <w:rPr>
          <w:rFonts w:ascii="Arial" w:hAnsi="Arial"/>
          <w:bCs/>
          <w:lang w:eastAsia="en-US"/>
        </w:rPr>
        <w:lastRenderedPageBreak/>
        <w:t xml:space="preserve">Un acceso público </w:t>
      </w:r>
      <w:r>
        <w:rPr>
          <w:rFonts w:ascii="Arial" w:hAnsi="Arial"/>
          <w:bCs/>
          <w:lang w:eastAsia="en-US"/>
        </w:rPr>
        <w:t>a</w:t>
      </w:r>
      <w:r w:rsidRPr="000950DB">
        <w:rPr>
          <w:rFonts w:ascii="Arial" w:hAnsi="Arial"/>
          <w:bCs/>
          <w:lang w:eastAsia="en-US"/>
        </w:rPr>
        <w:t xml:space="preserve"> nivel de la vereda</w:t>
      </w:r>
      <w:r>
        <w:rPr>
          <w:rFonts w:ascii="Arial" w:hAnsi="Arial"/>
          <w:bCs/>
          <w:lang w:eastAsia="en-US"/>
        </w:rPr>
        <w:t xml:space="preserve"> </w:t>
      </w:r>
      <w:r w:rsidRPr="000950DB">
        <w:rPr>
          <w:rFonts w:ascii="Arial" w:hAnsi="Arial"/>
          <w:bCs/>
          <w:lang w:eastAsia="en-US"/>
        </w:rPr>
        <w:t xml:space="preserve">con </w:t>
      </w:r>
      <w:r>
        <w:rPr>
          <w:rFonts w:ascii="Arial" w:hAnsi="Arial"/>
          <w:bCs/>
          <w:lang w:eastAsia="en-US"/>
        </w:rPr>
        <w:t>ramp</w:t>
      </w:r>
      <w:r w:rsidRPr="000950DB">
        <w:rPr>
          <w:rFonts w:ascii="Arial" w:hAnsi="Arial"/>
          <w:bCs/>
          <w:lang w:eastAsia="en-US"/>
        </w:rPr>
        <w:t xml:space="preserve">as para discapacitados, mejorando la accesibilidad al </w:t>
      </w:r>
      <w:r>
        <w:rPr>
          <w:rFonts w:ascii="Arial" w:hAnsi="Arial"/>
          <w:bCs/>
          <w:lang w:eastAsia="en-US"/>
        </w:rPr>
        <w:t>a</w:t>
      </w:r>
      <w:r w:rsidRPr="000950DB">
        <w:rPr>
          <w:rFonts w:ascii="Arial" w:hAnsi="Arial"/>
          <w:bCs/>
          <w:lang w:eastAsia="en-US"/>
        </w:rPr>
        <w:t>eropuerto.</w:t>
      </w:r>
    </w:p>
    <w:p w:rsidR="0001277A" w:rsidRDefault="0001277A" w:rsidP="0001277A">
      <w:pPr>
        <w:numPr>
          <w:ilvl w:val="0"/>
          <w:numId w:val="3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/>
          <w:bCs/>
          <w:lang w:eastAsia="en-US"/>
        </w:rPr>
      </w:pPr>
      <w:r w:rsidRPr="000950DB">
        <w:rPr>
          <w:rFonts w:ascii="Arial" w:hAnsi="Arial"/>
          <w:bCs/>
          <w:lang w:eastAsia="en-US"/>
        </w:rPr>
        <w:t xml:space="preserve">Un gran hall de </w:t>
      </w:r>
      <w:r>
        <w:rPr>
          <w:rFonts w:ascii="Arial" w:hAnsi="Arial"/>
          <w:bCs/>
          <w:lang w:eastAsia="en-US"/>
        </w:rPr>
        <w:t xml:space="preserve">ingreso de </w:t>
      </w:r>
      <w:r w:rsidR="00CD7D7F" w:rsidRPr="00CD7D7F">
        <w:rPr>
          <w:rFonts w:ascii="Arial" w:hAnsi="Arial"/>
          <w:bCs/>
          <w:lang w:eastAsia="en-US"/>
        </w:rPr>
        <w:t>430m</w:t>
      </w:r>
      <w:r w:rsidRPr="00CD7D7F">
        <w:rPr>
          <w:rFonts w:ascii="Arial" w:hAnsi="Arial"/>
          <w:bCs/>
          <w:lang w:eastAsia="en-US"/>
        </w:rPr>
        <w:t>2.</w:t>
      </w:r>
    </w:p>
    <w:p w:rsidR="009C37FE" w:rsidRPr="000950DB" w:rsidRDefault="009C37FE" w:rsidP="009C37FE">
      <w:pPr>
        <w:numPr>
          <w:ilvl w:val="0"/>
          <w:numId w:val="3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/>
          <w:bCs/>
          <w:lang w:eastAsia="en-US"/>
        </w:rPr>
      </w:pPr>
      <w:r w:rsidRPr="000950DB">
        <w:rPr>
          <w:rFonts w:ascii="Arial" w:hAnsi="Arial"/>
          <w:bCs/>
          <w:lang w:eastAsia="en-US"/>
        </w:rPr>
        <w:t xml:space="preserve">6 puestos de </w:t>
      </w:r>
      <w:proofErr w:type="spellStart"/>
      <w:r w:rsidRPr="009C37FE">
        <w:rPr>
          <w:rFonts w:ascii="Arial" w:hAnsi="Arial"/>
          <w:bCs/>
          <w:i/>
          <w:lang w:eastAsia="en-US"/>
        </w:rPr>
        <w:t>check</w:t>
      </w:r>
      <w:proofErr w:type="spellEnd"/>
      <w:r w:rsidRPr="009C37FE">
        <w:rPr>
          <w:rFonts w:ascii="Arial" w:hAnsi="Arial"/>
          <w:bCs/>
          <w:i/>
          <w:lang w:eastAsia="en-US"/>
        </w:rPr>
        <w:t>-in</w:t>
      </w:r>
      <w:r w:rsidRPr="000950DB">
        <w:rPr>
          <w:rFonts w:ascii="Arial" w:hAnsi="Arial"/>
          <w:bCs/>
          <w:lang w:eastAsia="en-US"/>
        </w:rPr>
        <w:t>.</w:t>
      </w:r>
    </w:p>
    <w:p w:rsidR="0001277A" w:rsidRPr="000950DB" w:rsidRDefault="0001277A" w:rsidP="0001277A">
      <w:pPr>
        <w:numPr>
          <w:ilvl w:val="0"/>
          <w:numId w:val="3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/>
          <w:bCs/>
          <w:lang w:eastAsia="en-US"/>
        </w:rPr>
      </w:pPr>
      <w:r w:rsidRPr="000950DB">
        <w:rPr>
          <w:rFonts w:ascii="Arial" w:hAnsi="Arial"/>
          <w:bCs/>
          <w:lang w:eastAsia="en-US"/>
        </w:rPr>
        <w:t xml:space="preserve">Oficinas de </w:t>
      </w:r>
      <w:r>
        <w:rPr>
          <w:rFonts w:ascii="Arial" w:hAnsi="Arial"/>
          <w:bCs/>
          <w:lang w:eastAsia="en-US"/>
        </w:rPr>
        <w:t>líneas aéreas</w:t>
      </w:r>
      <w:r w:rsidRPr="000950DB">
        <w:rPr>
          <w:rFonts w:ascii="Arial" w:hAnsi="Arial"/>
          <w:bCs/>
          <w:lang w:eastAsia="en-US"/>
        </w:rPr>
        <w:t>, oficinas para PSA y AA2000.</w:t>
      </w:r>
    </w:p>
    <w:p w:rsidR="0001277A" w:rsidRPr="000950DB" w:rsidRDefault="0001277A" w:rsidP="0001277A">
      <w:pPr>
        <w:numPr>
          <w:ilvl w:val="0"/>
          <w:numId w:val="3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/>
          <w:bCs/>
          <w:lang w:eastAsia="en-US"/>
        </w:rPr>
      </w:pPr>
      <w:r w:rsidRPr="000950DB">
        <w:rPr>
          <w:rFonts w:ascii="Arial" w:hAnsi="Arial"/>
          <w:bCs/>
          <w:lang w:eastAsia="en-US"/>
        </w:rPr>
        <w:t>Bar y confitería.</w:t>
      </w:r>
    </w:p>
    <w:p w:rsidR="0001277A" w:rsidRPr="000950DB" w:rsidRDefault="0001277A" w:rsidP="0001277A">
      <w:pPr>
        <w:numPr>
          <w:ilvl w:val="0"/>
          <w:numId w:val="3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/>
          <w:bCs/>
          <w:lang w:eastAsia="en-US"/>
        </w:rPr>
      </w:pPr>
      <w:r w:rsidRPr="000950DB">
        <w:rPr>
          <w:rFonts w:ascii="Arial" w:hAnsi="Arial"/>
          <w:bCs/>
          <w:lang w:eastAsia="en-US"/>
        </w:rPr>
        <w:t xml:space="preserve">Área de partidas con control </w:t>
      </w:r>
      <w:r w:rsidR="00340021">
        <w:rPr>
          <w:rFonts w:ascii="Arial" w:hAnsi="Arial"/>
          <w:bCs/>
          <w:lang w:eastAsia="en-US"/>
        </w:rPr>
        <w:t xml:space="preserve">de la </w:t>
      </w:r>
      <w:r w:rsidRPr="000950DB">
        <w:rPr>
          <w:rFonts w:ascii="Arial" w:hAnsi="Arial"/>
          <w:bCs/>
          <w:lang w:eastAsia="en-US"/>
        </w:rPr>
        <w:t>PSA</w:t>
      </w:r>
      <w:r>
        <w:rPr>
          <w:rFonts w:ascii="Arial" w:hAnsi="Arial"/>
          <w:bCs/>
          <w:lang w:eastAsia="en-US"/>
        </w:rPr>
        <w:t xml:space="preserve">, </w:t>
      </w:r>
      <w:r w:rsidRPr="000950DB">
        <w:rPr>
          <w:rFonts w:ascii="Arial" w:hAnsi="Arial"/>
          <w:bCs/>
          <w:lang w:eastAsia="en-US"/>
        </w:rPr>
        <w:t>área de arribos y patio de valijas.</w:t>
      </w:r>
    </w:p>
    <w:p w:rsidR="0001277A" w:rsidRPr="000950DB" w:rsidRDefault="0001277A" w:rsidP="0001277A">
      <w:pPr>
        <w:numPr>
          <w:ilvl w:val="0"/>
          <w:numId w:val="4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</w:t>
      </w:r>
      <w:r w:rsidRPr="000950DB">
        <w:rPr>
          <w:rFonts w:ascii="Arial" w:hAnsi="Arial" w:cs="Arial"/>
          <w:lang w:eastAsia="en-US"/>
        </w:rPr>
        <w:t xml:space="preserve">ala de embarque </w:t>
      </w:r>
      <w:r>
        <w:rPr>
          <w:rFonts w:ascii="Arial" w:hAnsi="Arial" w:cs="Arial"/>
          <w:lang w:eastAsia="en-US"/>
        </w:rPr>
        <w:t xml:space="preserve">de </w:t>
      </w:r>
      <w:r w:rsidR="009C37FE" w:rsidRPr="009C37FE">
        <w:rPr>
          <w:rFonts w:ascii="Arial" w:hAnsi="Arial" w:cs="Arial"/>
          <w:lang w:eastAsia="en-US"/>
        </w:rPr>
        <w:t>360</w:t>
      </w:r>
      <w:r w:rsidRPr="009C37FE">
        <w:rPr>
          <w:rFonts w:ascii="Arial" w:hAnsi="Arial" w:cs="Arial"/>
          <w:lang w:eastAsia="en-US"/>
        </w:rPr>
        <w:t>m2</w:t>
      </w:r>
      <w:r w:rsidRPr="000950DB">
        <w:rPr>
          <w:rFonts w:ascii="Arial" w:hAnsi="Arial" w:cs="Arial"/>
          <w:lang w:eastAsia="en-US"/>
        </w:rPr>
        <w:t>.</w:t>
      </w:r>
    </w:p>
    <w:p w:rsidR="0001277A" w:rsidRPr="000950DB" w:rsidRDefault="0001277A" w:rsidP="0001277A">
      <w:pPr>
        <w:numPr>
          <w:ilvl w:val="0"/>
          <w:numId w:val="4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 w:cs="Arial"/>
          <w:lang w:eastAsia="en-US"/>
        </w:rPr>
      </w:pPr>
      <w:r w:rsidRPr="000950DB">
        <w:rPr>
          <w:rFonts w:ascii="Arial" w:hAnsi="Arial" w:cs="Arial"/>
          <w:lang w:eastAsia="en-US"/>
        </w:rPr>
        <w:t>Confitería en la sala de embarque.</w:t>
      </w:r>
    </w:p>
    <w:p w:rsidR="0001277A" w:rsidRPr="000950DB" w:rsidRDefault="0001277A" w:rsidP="0001277A">
      <w:pPr>
        <w:numPr>
          <w:ilvl w:val="0"/>
          <w:numId w:val="4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 w:cs="Arial"/>
          <w:lang w:eastAsia="en-US"/>
        </w:rPr>
      </w:pPr>
      <w:r w:rsidRPr="000950DB">
        <w:rPr>
          <w:rFonts w:ascii="Arial" w:hAnsi="Arial" w:cs="Arial"/>
          <w:lang w:eastAsia="en-US"/>
        </w:rPr>
        <w:t>Nuevo sistema de eq</w:t>
      </w:r>
      <w:r>
        <w:rPr>
          <w:rFonts w:ascii="Arial" w:hAnsi="Arial" w:cs="Arial"/>
          <w:lang w:eastAsia="en-US"/>
        </w:rPr>
        <w:t xml:space="preserve">uipajes para arribos y </w:t>
      </w:r>
      <w:proofErr w:type="spellStart"/>
      <w:r w:rsidRPr="009C37FE">
        <w:rPr>
          <w:rFonts w:ascii="Arial" w:hAnsi="Arial" w:cs="Arial"/>
          <w:i/>
          <w:lang w:eastAsia="en-US"/>
        </w:rPr>
        <w:t>check</w:t>
      </w:r>
      <w:proofErr w:type="spellEnd"/>
      <w:r w:rsidRPr="009C37FE">
        <w:rPr>
          <w:rFonts w:ascii="Arial" w:hAnsi="Arial" w:cs="Arial"/>
          <w:i/>
          <w:lang w:eastAsia="en-US"/>
        </w:rPr>
        <w:t>-in</w:t>
      </w:r>
      <w:r>
        <w:rPr>
          <w:rFonts w:ascii="Arial" w:hAnsi="Arial" w:cs="Arial"/>
          <w:lang w:eastAsia="en-US"/>
        </w:rPr>
        <w:t xml:space="preserve"> con </w:t>
      </w:r>
      <w:r w:rsidR="009C37FE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carrouseles</w:t>
      </w:r>
      <w:proofErr w:type="spellEnd"/>
      <w:r>
        <w:rPr>
          <w:rFonts w:ascii="Arial" w:hAnsi="Arial" w:cs="Arial"/>
          <w:lang w:eastAsia="en-US"/>
        </w:rPr>
        <w:t>.</w:t>
      </w:r>
    </w:p>
    <w:p w:rsidR="0001277A" w:rsidRDefault="0001277A" w:rsidP="0001277A">
      <w:pPr>
        <w:numPr>
          <w:ilvl w:val="0"/>
          <w:numId w:val="4"/>
        </w:num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contextualSpacing/>
        <w:rPr>
          <w:rFonts w:ascii="Arial" w:hAnsi="Arial" w:cs="Arial"/>
          <w:lang w:eastAsia="en-US"/>
        </w:rPr>
      </w:pPr>
      <w:r w:rsidRPr="000950DB">
        <w:rPr>
          <w:rFonts w:ascii="Arial" w:hAnsi="Arial" w:cs="Arial"/>
          <w:lang w:eastAsia="en-US"/>
        </w:rPr>
        <w:t xml:space="preserve">Techo de acceso y cabina de peaje al </w:t>
      </w:r>
      <w:r>
        <w:rPr>
          <w:rFonts w:ascii="Arial" w:hAnsi="Arial" w:cs="Arial"/>
          <w:lang w:eastAsia="en-US"/>
        </w:rPr>
        <w:t>Estacionamiento</w:t>
      </w:r>
      <w:r w:rsidRPr="000950DB">
        <w:rPr>
          <w:rFonts w:ascii="Arial" w:hAnsi="Arial" w:cs="Arial"/>
          <w:lang w:eastAsia="en-US"/>
        </w:rPr>
        <w:t>.</w:t>
      </w:r>
    </w:p>
    <w:p w:rsidR="009C37FE" w:rsidRPr="000950DB" w:rsidRDefault="009C37FE" w:rsidP="009C37FE">
      <w:pPr>
        <w:tabs>
          <w:tab w:val="clear" w:pos="993"/>
          <w:tab w:val="clear" w:pos="1701"/>
          <w:tab w:val="clear" w:pos="2552"/>
          <w:tab w:val="clear" w:pos="3969"/>
        </w:tabs>
        <w:spacing w:before="0" w:line="360" w:lineRule="auto"/>
        <w:ind w:left="720"/>
        <w:contextualSpacing/>
        <w:rPr>
          <w:rFonts w:ascii="Arial" w:hAnsi="Arial" w:cs="Arial"/>
          <w:lang w:eastAsia="en-US"/>
        </w:rPr>
      </w:pPr>
    </w:p>
    <w:p w:rsidR="00340021" w:rsidRDefault="00340021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66575A" w:rsidRPr="0066575A" w:rsidRDefault="0066575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66575A">
        <w:rPr>
          <w:rFonts w:ascii="Calibri" w:hAnsi="Calibri" w:cs="Calibri"/>
          <w:b/>
          <w:bCs/>
          <w:sz w:val="22"/>
          <w:szCs w:val="22"/>
          <w:lang w:val="es-ES"/>
        </w:rPr>
        <w:t xml:space="preserve">Acerca de Aeropuertos Argentina 2000 </w:t>
      </w:r>
    </w:p>
    <w:p w:rsidR="0066575A" w:rsidRPr="0066575A" w:rsidRDefault="0066575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6575A">
        <w:rPr>
          <w:rFonts w:ascii="Calibri" w:hAnsi="Calibri" w:cs="Calibri"/>
          <w:bCs/>
          <w:sz w:val="22"/>
          <w:szCs w:val="22"/>
          <w:lang w:val="es-ES"/>
        </w:rPr>
        <w:t xml:space="preserve">Aeropuertos Argentina 2000 nació en el año 1998 con el objetivo de desarrollar y operar terminales aéreas en el país, constituyéndose en uno de los mayores administradores privados del mundo con 35 aeropuertos en operación. </w:t>
      </w:r>
    </w:p>
    <w:p w:rsidR="0066575A" w:rsidRPr="0066575A" w:rsidRDefault="0066575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6575A">
        <w:rPr>
          <w:rFonts w:ascii="Calibri" w:hAnsi="Calibri" w:cs="Calibri"/>
          <w:bCs/>
          <w:sz w:val="22"/>
          <w:szCs w:val="22"/>
          <w:lang w:val="es-ES"/>
        </w:rPr>
        <w:t xml:space="preserve">Hoy cuenta con más de 2500 empleados que trabajan con el objetivo de cumplir con los más altos estándares internacionales de calidad en servicios y en seguridad, los 365 días del año. </w:t>
      </w:r>
    </w:p>
    <w:p w:rsidR="0066575A" w:rsidRPr="0066575A" w:rsidRDefault="0066575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6575A">
        <w:rPr>
          <w:rFonts w:ascii="Calibri" w:hAnsi="Calibri" w:cs="Calibri"/>
          <w:bCs/>
          <w:sz w:val="22"/>
          <w:szCs w:val="22"/>
          <w:lang w:val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:rsidR="0066575A" w:rsidRPr="0066575A" w:rsidRDefault="0066575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6575A">
        <w:rPr>
          <w:rFonts w:ascii="Calibri" w:hAnsi="Calibri" w:cs="Calibri"/>
          <w:bCs/>
          <w:sz w:val="22"/>
          <w:szCs w:val="22"/>
          <w:lang w:val="es-ES"/>
        </w:rPr>
        <w:t xml:space="preserve">Aeropuertos Argentina 2000 es parte de Corporación América </w:t>
      </w:r>
      <w:proofErr w:type="spellStart"/>
      <w:r w:rsidRPr="0066575A">
        <w:rPr>
          <w:rFonts w:ascii="Calibri" w:hAnsi="Calibri" w:cs="Calibri"/>
          <w:bCs/>
          <w:sz w:val="22"/>
          <w:szCs w:val="22"/>
          <w:lang w:val="es-ES"/>
        </w:rPr>
        <w:t>Airports</w:t>
      </w:r>
      <w:proofErr w:type="spellEnd"/>
      <w:r w:rsidRPr="0066575A">
        <w:rPr>
          <w:rFonts w:ascii="Calibri" w:hAnsi="Calibri" w:cs="Calibri"/>
          <w:bCs/>
          <w:sz w:val="22"/>
          <w:szCs w:val="22"/>
          <w:lang w:val="es-ES"/>
        </w:rPr>
        <w:t>, compañía que opera y administra 53 aeropuertos en 6 países: Argentina, Armenia, Brasil, Ecuador, Italia y Uruguay.</w:t>
      </w:r>
    </w:p>
    <w:p w:rsidR="00CE56DA" w:rsidRPr="00CE56DA" w:rsidRDefault="00CE56D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Cs/>
          <w:sz w:val="16"/>
          <w:szCs w:val="16"/>
          <w:lang w:val="es-ES"/>
        </w:rPr>
      </w:pPr>
    </w:p>
    <w:p w:rsidR="0066575A" w:rsidRPr="0066575A" w:rsidRDefault="0066575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6575A">
        <w:rPr>
          <w:rFonts w:ascii="Calibri" w:hAnsi="Calibri" w:cs="Calibri"/>
          <w:bCs/>
          <w:sz w:val="22"/>
          <w:szCs w:val="22"/>
          <w:lang w:val="es-ES"/>
        </w:rPr>
        <w:t xml:space="preserve">Más información en: </w:t>
      </w:r>
      <w:hyperlink r:id="rId6" w:history="1">
        <w:r w:rsidRPr="0066575A">
          <w:rPr>
            <w:rFonts w:ascii="Calibri" w:hAnsi="Calibri" w:cs="Calibri"/>
            <w:bCs/>
            <w:color w:val="0563C1" w:themeColor="hyperlink"/>
            <w:sz w:val="22"/>
            <w:szCs w:val="22"/>
            <w:u w:val="single"/>
            <w:lang w:val="es-ES"/>
          </w:rPr>
          <w:t>www.aa2000.com.ar</w:t>
        </w:r>
      </w:hyperlink>
    </w:p>
    <w:p w:rsidR="0066575A" w:rsidRPr="0066575A" w:rsidRDefault="0066575A" w:rsidP="0066575A">
      <w:pPr>
        <w:tabs>
          <w:tab w:val="clear" w:pos="993"/>
          <w:tab w:val="clear" w:pos="1701"/>
          <w:tab w:val="clear" w:pos="2552"/>
          <w:tab w:val="clear" w:pos="3969"/>
        </w:tabs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66575A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66575A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66575A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66575A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66575A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66575A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66575A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66575A" w:rsidRPr="00C9352B" w:rsidRDefault="0066575A" w:rsidP="004B7CBC">
      <w:pPr>
        <w:rPr>
          <w:rFonts w:asciiTheme="minorHAnsi" w:hAnsiTheme="minorHAnsi" w:cstheme="minorHAnsi"/>
          <w:sz w:val="22"/>
          <w:szCs w:val="22"/>
        </w:rPr>
      </w:pPr>
    </w:p>
    <w:p w:rsidR="004B7CBC" w:rsidRPr="00C9352B" w:rsidRDefault="004B7CBC" w:rsidP="004B7CBC">
      <w:pPr>
        <w:rPr>
          <w:rFonts w:asciiTheme="minorHAnsi" w:hAnsiTheme="minorHAnsi" w:cstheme="minorHAnsi"/>
          <w:sz w:val="22"/>
          <w:szCs w:val="22"/>
        </w:rPr>
      </w:pPr>
    </w:p>
    <w:sectPr w:rsidR="004B7CBC" w:rsidRPr="00C93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2EBA"/>
    <w:multiLevelType w:val="hybridMultilevel"/>
    <w:tmpl w:val="7E702178"/>
    <w:lvl w:ilvl="0" w:tplc="0C0A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b/>
        <w:i w:val="0"/>
      </w:rPr>
    </w:lvl>
    <w:lvl w:ilvl="1" w:tplc="2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FD13CA4"/>
    <w:multiLevelType w:val="hybridMultilevel"/>
    <w:tmpl w:val="1B421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0B46"/>
    <w:multiLevelType w:val="multilevel"/>
    <w:tmpl w:val="5F408A94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52"/>
        </w:tabs>
        <w:ind w:left="652" w:hanging="65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191"/>
        </w:tabs>
        <w:ind w:left="1191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8"/>
        </w:tabs>
        <w:ind w:left="1758" w:hanging="13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1"/>
        </w:tabs>
        <w:ind w:left="1701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2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64"/>
        </w:tabs>
        <w:ind w:left="1837" w:hanging="12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24"/>
        </w:tabs>
        <w:ind w:left="2197" w:hanging="15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1933"/>
      </w:pPr>
      <w:rPr>
        <w:rFonts w:hint="default"/>
      </w:rPr>
    </w:lvl>
  </w:abstractNum>
  <w:abstractNum w:abstractNumId="3" w15:restartNumberingAfterBreak="0">
    <w:nsid w:val="6C472904"/>
    <w:multiLevelType w:val="hybridMultilevel"/>
    <w:tmpl w:val="7040E4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FA"/>
    <w:rsid w:val="0001277A"/>
    <w:rsid w:val="00073D9D"/>
    <w:rsid w:val="00094608"/>
    <w:rsid w:val="000F6255"/>
    <w:rsid w:val="00103C40"/>
    <w:rsid w:val="00107A71"/>
    <w:rsid w:val="001537CB"/>
    <w:rsid w:val="001553E8"/>
    <w:rsid w:val="001B2076"/>
    <w:rsid w:val="001C3037"/>
    <w:rsid w:val="00257704"/>
    <w:rsid w:val="0032784C"/>
    <w:rsid w:val="00340021"/>
    <w:rsid w:val="003A24B8"/>
    <w:rsid w:val="003F3EC0"/>
    <w:rsid w:val="004A3A0B"/>
    <w:rsid w:val="004B7CBC"/>
    <w:rsid w:val="004F43E9"/>
    <w:rsid w:val="00513E71"/>
    <w:rsid w:val="00533BC6"/>
    <w:rsid w:val="00540529"/>
    <w:rsid w:val="00565E2F"/>
    <w:rsid w:val="0058503D"/>
    <w:rsid w:val="0066575A"/>
    <w:rsid w:val="006C040D"/>
    <w:rsid w:val="006F46FA"/>
    <w:rsid w:val="006F4B3B"/>
    <w:rsid w:val="00700670"/>
    <w:rsid w:val="00722427"/>
    <w:rsid w:val="007D1311"/>
    <w:rsid w:val="00800605"/>
    <w:rsid w:val="00876083"/>
    <w:rsid w:val="008928CB"/>
    <w:rsid w:val="008D4BB4"/>
    <w:rsid w:val="009C37FE"/>
    <w:rsid w:val="009F5E67"/>
    <w:rsid w:val="00A904A4"/>
    <w:rsid w:val="00AA04FA"/>
    <w:rsid w:val="00AF2DF4"/>
    <w:rsid w:val="00B93A92"/>
    <w:rsid w:val="00C47E61"/>
    <w:rsid w:val="00C50171"/>
    <w:rsid w:val="00C63018"/>
    <w:rsid w:val="00C6378C"/>
    <w:rsid w:val="00C9352B"/>
    <w:rsid w:val="00CB4A51"/>
    <w:rsid w:val="00CC44AE"/>
    <w:rsid w:val="00CD7D7F"/>
    <w:rsid w:val="00CE56DA"/>
    <w:rsid w:val="00D15C20"/>
    <w:rsid w:val="00E160B8"/>
    <w:rsid w:val="00E82FBF"/>
    <w:rsid w:val="00EC3517"/>
    <w:rsid w:val="00F7595B"/>
    <w:rsid w:val="00FA2F3D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B73F-D8AB-4B31-8456-E606FF98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FA"/>
    <w:pPr>
      <w:tabs>
        <w:tab w:val="left" w:pos="993"/>
        <w:tab w:val="left" w:pos="1701"/>
        <w:tab w:val="left" w:pos="2552"/>
        <w:tab w:val="left" w:pos="3969"/>
      </w:tabs>
      <w:spacing w:before="180" w:after="0"/>
      <w:jc w:val="left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2000.com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RANNI, Estefania</dc:creator>
  <cp:keywords/>
  <dc:description/>
  <cp:lastModifiedBy>RANNI, Estefania</cp:lastModifiedBy>
  <cp:revision>2</cp:revision>
  <dcterms:created xsi:type="dcterms:W3CDTF">2023-10-24T15:11:00Z</dcterms:created>
  <dcterms:modified xsi:type="dcterms:W3CDTF">2023-10-24T15:11:00Z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4f6c07a0e38368bdbac5994d3cc3ec40e65a3c77a3e534b028787fb012caccbe</vt:lpwstr>
  </property>
</Properties>
</file>